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8" w:type="dxa"/>
        <w:tblLayout w:type="fixed"/>
        <w:tblLook w:val="0000" w:firstRow="0" w:lastRow="0" w:firstColumn="0" w:lastColumn="0" w:noHBand="0" w:noVBand="0"/>
      </w:tblPr>
      <w:tblGrid>
        <w:gridCol w:w="9000"/>
      </w:tblGrid>
      <w:tr w:rsidR="00DC75E3" w:rsidTr="00CB00E3">
        <w:tc>
          <w:tcPr>
            <w:tcW w:w="9000" w:type="dxa"/>
          </w:tcPr>
          <w:p w:rsidR="00DC75E3" w:rsidRPr="00096D74" w:rsidRDefault="00212189" w:rsidP="00212189">
            <w:pPr>
              <w:spacing w:before="120"/>
              <w:rPr>
                <w:rFonts w:ascii="Verdana" w:hAnsi="Verdana"/>
                <w:b/>
              </w:rPr>
            </w:pPr>
            <w:r w:rsidRPr="00096D74">
              <w:rPr>
                <w:rFonts w:ascii="Verdana" w:hAnsi="Verdana"/>
                <w:b/>
                <w:sz w:val="32"/>
                <w:szCs w:val="32"/>
              </w:rPr>
              <w:t>Module 2</w:t>
            </w:r>
            <w:r w:rsidR="00DC75E3" w:rsidRPr="00096D74">
              <w:rPr>
                <w:rFonts w:ascii="Verdana" w:hAnsi="Verdana"/>
                <w:b/>
                <w:sz w:val="32"/>
                <w:szCs w:val="32"/>
              </w:rPr>
              <w:t xml:space="preserve">: </w:t>
            </w:r>
            <w:r w:rsidR="00096D74" w:rsidRPr="00096D74">
              <w:rPr>
                <w:rFonts w:ascii="Verdana" w:hAnsi="Verdana"/>
                <w:b/>
                <w:sz w:val="32"/>
                <w:szCs w:val="32"/>
              </w:rPr>
              <w:t>Basic Statistics and Demographic and Health Terms for Understanding</w:t>
            </w:r>
            <w:r w:rsidR="008D5E30">
              <w:rPr>
                <w:rFonts w:ascii="Verdana" w:hAnsi="Verdana"/>
                <w:b/>
                <w:sz w:val="32"/>
                <w:szCs w:val="32"/>
              </w:rPr>
              <w:t xml:space="preserve"> DHS Data</w:t>
            </w:r>
          </w:p>
        </w:tc>
      </w:tr>
      <w:tr w:rsidR="00DC75E3" w:rsidTr="00CB00E3">
        <w:tc>
          <w:tcPr>
            <w:tcW w:w="9000" w:type="dxa"/>
          </w:tcPr>
          <w:p w:rsidR="000F6477" w:rsidRDefault="000F6477" w:rsidP="00392D9C">
            <w:pPr>
              <w:pStyle w:val="Heading1"/>
              <w:rPr>
                <w:rFonts w:ascii="Verdana" w:hAnsi="Verdana"/>
              </w:rPr>
            </w:pPr>
          </w:p>
          <w:p w:rsidR="00DC75E3" w:rsidRPr="005E31BD" w:rsidRDefault="00C6312C" w:rsidP="00392D9C">
            <w:pPr>
              <w:pStyle w:val="Heading1"/>
              <w:rPr>
                <w:rStyle w:val="Normal1"/>
                <w:rFonts w:ascii="Verdana" w:hAnsi="Verdana"/>
                <w:b w:val="0"/>
                <w:sz w:val="22"/>
                <w:szCs w:val="22"/>
              </w:rPr>
            </w:pPr>
            <w:r w:rsidRPr="005E31BD">
              <w:rPr>
                <w:rFonts w:ascii="Verdana" w:hAnsi="Verdana"/>
              </w:rPr>
              <w:t>PREPARATION</w:t>
            </w:r>
            <w:r w:rsidRPr="005E31BD">
              <w:rPr>
                <w:rStyle w:val="Normal1"/>
                <w:rFonts w:ascii="Verdana" w:hAnsi="Verdana"/>
                <w:b w:val="0"/>
                <w:sz w:val="22"/>
                <w:szCs w:val="22"/>
              </w:rPr>
              <w:t xml:space="preserve"> </w:t>
            </w:r>
          </w:p>
          <w:p w:rsidR="00DC75E3" w:rsidRPr="00062E97" w:rsidRDefault="00DC75E3" w:rsidP="00DC75E3">
            <w:pPr>
              <w:spacing w:before="120"/>
              <w:ind w:left="342"/>
              <w:rPr>
                <w:rFonts w:ascii="Verdana" w:hAnsi="Verdana"/>
                <w:b/>
                <w:sz w:val="22"/>
                <w:szCs w:val="22"/>
              </w:rPr>
            </w:pPr>
            <w:r w:rsidRPr="00062E97">
              <w:rPr>
                <w:rStyle w:val="Normal1"/>
                <w:rFonts w:ascii="Verdana" w:hAnsi="Verdana"/>
                <w:b/>
                <w:sz w:val="22"/>
                <w:szCs w:val="22"/>
              </w:rPr>
              <w:t xml:space="preserve">Review Instructor Guide </w:t>
            </w:r>
          </w:p>
          <w:p w:rsidR="00DC75E3" w:rsidRPr="00062E97" w:rsidRDefault="00DC75E3" w:rsidP="00DC75E3">
            <w:pPr>
              <w:spacing w:before="120"/>
              <w:ind w:left="342"/>
              <w:rPr>
                <w:rStyle w:val="Normal1"/>
                <w:rFonts w:ascii="Verdana" w:hAnsi="Verdana"/>
                <w:b/>
                <w:sz w:val="22"/>
                <w:szCs w:val="22"/>
              </w:rPr>
            </w:pPr>
            <w:r w:rsidRPr="00062E97">
              <w:rPr>
                <w:rStyle w:val="Normal1"/>
                <w:rFonts w:ascii="Verdana" w:hAnsi="Verdana"/>
                <w:b/>
                <w:sz w:val="22"/>
                <w:szCs w:val="22"/>
              </w:rPr>
              <w:t>Equipment, Materials, Supplies</w:t>
            </w:r>
          </w:p>
          <w:p w:rsidR="00DC75E3" w:rsidRDefault="00DC75E3" w:rsidP="00392D9C">
            <w:pPr>
              <w:numPr>
                <w:ilvl w:val="0"/>
                <w:numId w:val="29"/>
              </w:numPr>
              <w:spacing w:before="120"/>
              <w:rPr>
                <w:rStyle w:val="Normal1"/>
                <w:rFonts w:ascii="Verdana" w:hAnsi="Verdana"/>
                <w:sz w:val="22"/>
                <w:szCs w:val="22"/>
              </w:rPr>
            </w:pPr>
            <w:r>
              <w:rPr>
                <w:rStyle w:val="Normal1"/>
                <w:rFonts w:ascii="Verdana" w:hAnsi="Verdana"/>
                <w:sz w:val="22"/>
                <w:szCs w:val="22"/>
              </w:rPr>
              <w:t xml:space="preserve">LCD </w:t>
            </w:r>
            <w:r w:rsidR="004E08DB">
              <w:rPr>
                <w:rStyle w:val="Normal1"/>
                <w:rFonts w:ascii="Verdana" w:hAnsi="Verdana"/>
                <w:sz w:val="22"/>
                <w:szCs w:val="22"/>
              </w:rPr>
              <w:t>p</w:t>
            </w:r>
            <w:r>
              <w:rPr>
                <w:rStyle w:val="Normal1"/>
                <w:rFonts w:ascii="Verdana" w:hAnsi="Verdana"/>
                <w:sz w:val="22"/>
                <w:szCs w:val="22"/>
              </w:rPr>
              <w:t xml:space="preserve">rojector and </w:t>
            </w:r>
            <w:r w:rsidR="004E08DB">
              <w:rPr>
                <w:rStyle w:val="Normal1"/>
                <w:rFonts w:ascii="Verdana" w:hAnsi="Verdana"/>
                <w:sz w:val="22"/>
                <w:szCs w:val="22"/>
              </w:rPr>
              <w:t>s</w:t>
            </w:r>
            <w:r>
              <w:rPr>
                <w:rStyle w:val="Normal1"/>
                <w:rFonts w:ascii="Verdana" w:hAnsi="Verdana"/>
                <w:sz w:val="22"/>
                <w:szCs w:val="22"/>
              </w:rPr>
              <w:t>creen</w:t>
            </w:r>
          </w:p>
          <w:p w:rsidR="00DC75E3" w:rsidRDefault="00DC75E3" w:rsidP="00392D9C">
            <w:pPr>
              <w:numPr>
                <w:ilvl w:val="0"/>
                <w:numId w:val="29"/>
              </w:numPr>
              <w:spacing w:before="120"/>
              <w:rPr>
                <w:rStyle w:val="Normal1"/>
                <w:rFonts w:ascii="Verdana" w:hAnsi="Verdana"/>
                <w:sz w:val="22"/>
                <w:szCs w:val="22"/>
              </w:rPr>
            </w:pPr>
            <w:r>
              <w:rPr>
                <w:rStyle w:val="Normal1"/>
                <w:rFonts w:ascii="Verdana" w:hAnsi="Verdana"/>
                <w:sz w:val="22"/>
                <w:szCs w:val="22"/>
              </w:rPr>
              <w:t>Flipchart</w:t>
            </w:r>
            <w:r w:rsidR="002926FB">
              <w:rPr>
                <w:rStyle w:val="Normal1"/>
                <w:rFonts w:ascii="Verdana" w:hAnsi="Verdana"/>
                <w:sz w:val="22"/>
                <w:szCs w:val="22"/>
              </w:rPr>
              <w:t xml:space="preserve"> or </w:t>
            </w:r>
            <w:r w:rsidR="004E08DB">
              <w:rPr>
                <w:rStyle w:val="Normal1"/>
                <w:rFonts w:ascii="Verdana" w:hAnsi="Verdana"/>
                <w:sz w:val="22"/>
                <w:szCs w:val="22"/>
              </w:rPr>
              <w:t>w</w:t>
            </w:r>
            <w:r w:rsidR="002926FB">
              <w:rPr>
                <w:rStyle w:val="Normal1"/>
                <w:rFonts w:ascii="Verdana" w:hAnsi="Verdana"/>
                <w:sz w:val="22"/>
                <w:szCs w:val="22"/>
              </w:rPr>
              <w:t xml:space="preserve">riting </w:t>
            </w:r>
            <w:r w:rsidR="004E08DB">
              <w:rPr>
                <w:rStyle w:val="Normal1"/>
                <w:rFonts w:ascii="Verdana" w:hAnsi="Verdana"/>
                <w:sz w:val="22"/>
                <w:szCs w:val="22"/>
              </w:rPr>
              <w:t>b</w:t>
            </w:r>
            <w:r w:rsidR="002926FB">
              <w:rPr>
                <w:rStyle w:val="Normal1"/>
                <w:rFonts w:ascii="Verdana" w:hAnsi="Verdana"/>
                <w:sz w:val="22"/>
                <w:szCs w:val="22"/>
              </w:rPr>
              <w:t>oard</w:t>
            </w:r>
          </w:p>
          <w:p w:rsidR="00DC75E3" w:rsidRDefault="00DC75E3" w:rsidP="00392D9C">
            <w:pPr>
              <w:numPr>
                <w:ilvl w:val="0"/>
                <w:numId w:val="29"/>
              </w:numPr>
              <w:spacing w:before="120"/>
              <w:rPr>
                <w:rStyle w:val="Normal1"/>
                <w:rFonts w:ascii="Verdana" w:hAnsi="Verdana"/>
                <w:sz w:val="22"/>
                <w:szCs w:val="22"/>
              </w:rPr>
            </w:pPr>
            <w:r>
              <w:rPr>
                <w:rStyle w:val="Normal1"/>
                <w:rFonts w:ascii="Verdana" w:hAnsi="Verdana"/>
                <w:sz w:val="22"/>
                <w:szCs w:val="22"/>
              </w:rPr>
              <w:t>Markers</w:t>
            </w:r>
          </w:p>
          <w:p w:rsidR="00E73F9B" w:rsidRPr="005F6F70" w:rsidRDefault="00E73F9B" w:rsidP="00E73F9B">
            <w:pPr>
              <w:numPr>
                <w:ilvl w:val="0"/>
                <w:numId w:val="29"/>
              </w:numPr>
              <w:spacing w:before="120"/>
              <w:rPr>
                <w:rStyle w:val="Normal1"/>
                <w:rFonts w:ascii="Verdana" w:hAnsi="Verdana"/>
                <w:sz w:val="22"/>
                <w:szCs w:val="22"/>
              </w:rPr>
            </w:pPr>
            <w:r w:rsidRPr="005F6F70">
              <w:rPr>
                <w:rStyle w:val="Normal1"/>
                <w:rFonts w:ascii="Verdana" w:hAnsi="Verdana"/>
                <w:sz w:val="22"/>
                <w:szCs w:val="22"/>
              </w:rPr>
              <w:t xml:space="preserve">VIPP </w:t>
            </w:r>
            <w:r w:rsidR="004E08DB">
              <w:rPr>
                <w:rStyle w:val="Normal1"/>
                <w:rFonts w:ascii="Verdana" w:hAnsi="Verdana"/>
                <w:sz w:val="22"/>
                <w:szCs w:val="22"/>
              </w:rPr>
              <w:t>c</w:t>
            </w:r>
            <w:r w:rsidRPr="005F6F70">
              <w:rPr>
                <w:rStyle w:val="Normal1"/>
                <w:rFonts w:ascii="Verdana" w:hAnsi="Verdana"/>
                <w:sz w:val="22"/>
                <w:szCs w:val="22"/>
              </w:rPr>
              <w:t>ards</w:t>
            </w:r>
          </w:p>
          <w:p w:rsidR="001E0A13" w:rsidRDefault="001E0A13" w:rsidP="001E0A13">
            <w:pPr>
              <w:numPr>
                <w:ilvl w:val="0"/>
                <w:numId w:val="29"/>
              </w:numPr>
              <w:spacing w:before="120"/>
              <w:rPr>
                <w:rStyle w:val="Normal1"/>
                <w:rFonts w:ascii="Verdana" w:hAnsi="Verdana"/>
                <w:sz w:val="22"/>
                <w:szCs w:val="22"/>
              </w:rPr>
            </w:pPr>
            <w:r>
              <w:rPr>
                <w:rStyle w:val="Normal1"/>
                <w:rFonts w:ascii="Verdana" w:hAnsi="Verdana"/>
                <w:sz w:val="22"/>
                <w:szCs w:val="22"/>
              </w:rPr>
              <w:t>PowerPoint</w:t>
            </w:r>
            <w:r w:rsidR="005F6F70">
              <w:rPr>
                <w:rStyle w:val="Normal1"/>
                <w:rFonts w:ascii="Verdana" w:hAnsi="Verdana"/>
                <w:sz w:val="22"/>
                <w:szCs w:val="22"/>
              </w:rPr>
              <w:t xml:space="preserve"> </w:t>
            </w:r>
            <w:r w:rsidR="004E08DB">
              <w:rPr>
                <w:rStyle w:val="Normal1"/>
                <w:rFonts w:ascii="Verdana" w:hAnsi="Verdana"/>
                <w:sz w:val="22"/>
                <w:szCs w:val="22"/>
              </w:rPr>
              <w:t>p</w:t>
            </w:r>
            <w:r w:rsidR="005F6F70">
              <w:rPr>
                <w:rStyle w:val="Normal1"/>
                <w:rFonts w:ascii="Verdana" w:hAnsi="Verdana"/>
                <w:sz w:val="22"/>
                <w:szCs w:val="22"/>
              </w:rPr>
              <w:t>resentation</w:t>
            </w:r>
          </w:p>
          <w:p w:rsidR="001E0A13" w:rsidRPr="00562F50" w:rsidRDefault="005F6F70" w:rsidP="00392D9C">
            <w:pPr>
              <w:numPr>
                <w:ilvl w:val="0"/>
                <w:numId w:val="29"/>
              </w:numPr>
              <w:spacing w:before="120"/>
              <w:rPr>
                <w:rStyle w:val="BodyTextChar"/>
                <w:rFonts w:ascii="Verdana" w:hAnsi="Verdana"/>
                <w:sz w:val="22"/>
                <w:szCs w:val="22"/>
              </w:rPr>
            </w:pPr>
            <w:r w:rsidRPr="005F6F70">
              <w:rPr>
                <w:rFonts w:ascii="Verdana" w:hAnsi="Verdana"/>
                <w:sz w:val="22"/>
                <w:szCs w:val="22"/>
              </w:rPr>
              <w:t>200</w:t>
            </w:r>
            <w:r w:rsidR="00207B86">
              <w:rPr>
                <w:rFonts w:ascii="Verdana" w:hAnsi="Verdana"/>
                <w:sz w:val="22"/>
                <w:szCs w:val="22"/>
              </w:rPr>
              <w:t>8-09 Kenya</w:t>
            </w:r>
            <w:r w:rsidR="001E0A13" w:rsidRPr="005F6F70">
              <w:rPr>
                <w:rFonts w:ascii="Verdana" w:hAnsi="Verdana"/>
                <w:sz w:val="22"/>
                <w:szCs w:val="22"/>
              </w:rPr>
              <w:t xml:space="preserve"> DH</w:t>
            </w:r>
            <w:r w:rsidR="00107F2B" w:rsidRPr="005F6F70">
              <w:rPr>
                <w:rFonts w:ascii="Verdana" w:hAnsi="Verdana"/>
                <w:sz w:val="22"/>
                <w:szCs w:val="22"/>
              </w:rPr>
              <w:t>S</w:t>
            </w:r>
            <w:r w:rsidR="001E0A13" w:rsidRPr="005F6F70">
              <w:rPr>
                <w:rFonts w:ascii="Verdana" w:hAnsi="Verdana"/>
                <w:sz w:val="22"/>
                <w:szCs w:val="22"/>
              </w:rPr>
              <w:t xml:space="preserve"> report</w:t>
            </w:r>
            <w:r w:rsidR="00562F50">
              <w:rPr>
                <w:rFonts w:ascii="Verdana" w:hAnsi="Verdana"/>
                <w:sz w:val="22"/>
                <w:szCs w:val="22"/>
              </w:rPr>
              <w:t xml:space="preserve"> (available at:</w:t>
            </w:r>
            <w:r w:rsidR="00562F50">
              <w:t xml:space="preserve"> </w:t>
            </w:r>
            <w:r w:rsidR="007E03AB" w:rsidRPr="007E03AB">
              <w:rPr>
                <w:rStyle w:val="BodyTextChar"/>
                <w:rFonts w:ascii="Verdana" w:hAnsi="Verdana"/>
                <w:sz w:val="22"/>
                <w:szCs w:val="22"/>
              </w:rPr>
              <w:t xml:space="preserve">http://www.DHSprogram.com/pubs)  </w:t>
            </w:r>
          </w:p>
          <w:p w:rsidR="00DC75E3" w:rsidRPr="00833CF1" w:rsidRDefault="00DC75E3" w:rsidP="00DC75E3">
            <w:pPr>
              <w:spacing w:before="120"/>
              <w:ind w:left="342"/>
              <w:rPr>
                <w:rStyle w:val="Normal1"/>
                <w:rFonts w:ascii="Verdana" w:hAnsi="Verdana"/>
                <w:b/>
                <w:sz w:val="22"/>
                <w:szCs w:val="22"/>
              </w:rPr>
            </w:pPr>
            <w:r w:rsidRPr="00833CF1">
              <w:rPr>
                <w:rStyle w:val="Normal1"/>
                <w:rFonts w:ascii="Verdana" w:hAnsi="Verdana"/>
                <w:b/>
                <w:sz w:val="22"/>
                <w:szCs w:val="22"/>
              </w:rPr>
              <w:t xml:space="preserve">Exercise Preparation </w:t>
            </w:r>
          </w:p>
          <w:p w:rsidR="00DC75E3" w:rsidRPr="005F6F70" w:rsidRDefault="00DC75E3" w:rsidP="00DC75E3">
            <w:pPr>
              <w:spacing w:before="120"/>
              <w:ind w:left="342"/>
              <w:rPr>
                <w:rStyle w:val="Normal1"/>
                <w:rFonts w:ascii="Verdana" w:hAnsi="Verdana"/>
                <w:i/>
                <w:sz w:val="22"/>
                <w:szCs w:val="22"/>
              </w:rPr>
            </w:pPr>
            <w:r>
              <w:rPr>
                <w:rStyle w:val="Normal1"/>
                <w:rFonts w:ascii="Verdana" w:hAnsi="Verdana"/>
                <w:sz w:val="22"/>
                <w:szCs w:val="22"/>
              </w:rPr>
              <w:t xml:space="preserve">Review </w:t>
            </w:r>
            <w:r w:rsidR="005F6F70">
              <w:rPr>
                <w:rStyle w:val="Normal1"/>
                <w:rFonts w:ascii="Verdana" w:hAnsi="Verdana"/>
                <w:sz w:val="22"/>
                <w:szCs w:val="22"/>
              </w:rPr>
              <w:t>E</w:t>
            </w:r>
            <w:r>
              <w:rPr>
                <w:rStyle w:val="Normal1"/>
                <w:rFonts w:ascii="Verdana" w:hAnsi="Verdana"/>
                <w:sz w:val="22"/>
                <w:szCs w:val="22"/>
              </w:rPr>
              <w:t xml:space="preserve">xercise </w:t>
            </w:r>
            <w:r w:rsidR="005F6F70">
              <w:rPr>
                <w:rStyle w:val="Normal1"/>
                <w:rFonts w:ascii="Verdana" w:hAnsi="Verdana"/>
                <w:sz w:val="22"/>
                <w:szCs w:val="22"/>
              </w:rPr>
              <w:t xml:space="preserve">2.1, </w:t>
            </w:r>
            <w:r w:rsidR="005F6F70">
              <w:rPr>
                <w:rStyle w:val="Normal1"/>
                <w:rFonts w:ascii="Verdana" w:hAnsi="Verdana"/>
                <w:i/>
                <w:sz w:val="22"/>
                <w:szCs w:val="22"/>
              </w:rPr>
              <w:t>A New Neighborhood</w:t>
            </w:r>
          </w:p>
          <w:p w:rsidR="00DC75E3" w:rsidRDefault="00ED5D5A" w:rsidP="00DC75E3">
            <w:pPr>
              <w:spacing w:before="120"/>
              <w:ind w:left="342"/>
              <w:rPr>
                <w:rFonts w:ascii="Verdana" w:hAnsi="Verdana"/>
                <w:sz w:val="22"/>
                <w:szCs w:val="22"/>
              </w:rPr>
            </w:pPr>
            <w:r w:rsidRPr="00321FBC">
              <w:rPr>
                <w:rFonts w:ascii="Verdana" w:hAnsi="Verdana"/>
                <w:sz w:val="22"/>
                <w:szCs w:val="22"/>
              </w:rPr>
              <w:t>Prepare VIPP cards</w:t>
            </w:r>
          </w:p>
          <w:p w:rsidR="00DC75E3" w:rsidRPr="00DC75E3" w:rsidRDefault="00DC75E3" w:rsidP="00DC75E3">
            <w:pPr>
              <w:spacing w:before="120"/>
              <w:ind w:left="342"/>
              <w:rPr>
                <w:rFonts w:ascii="Verdana" w:hAnsi="Verdana"/>
                <w:b/>
                <w:sz w:val="22"/>
                <w:szCs w:val="22"/>
              </w:rPr>
            </w:pPr>
            <w:r w:rsidRPr="00DC75E3">
              <w:rPr>
                <w:rFonts w:ascii="Verdana" w:hAnsi="Verdana"/>
                <w:b/>
                <w:sz w:val="22"/>
                <w:szCs w:val="22"/>
              </w:rPr>
              <w:t>Handouts</w:t>
            </w:r>
          </w:p>
          <w:p w:rsidR="00DC75E3" w:rsidRDefault="00DC75E3" w:rsidP="00DC75E3">
            <w:pPr>
              <w:spacing w:before="120"/>
              <w:ind w:left="342"/>
              <w:rPr>
                <w:rStyle w:val="Normal1"/>
                <w:rFonts w:ascii="Verdana" w:hAnsi="Verdana"/>
                <w:sz w:val="22"/>
                <w:szCs w:val="22"/>
              </w:rPr>
            </w:pPr>
            <w:r>
              <w:rPr>
                <w:rStyle w:val="Normal1"/>
                <w:rFonts w:ascii="Verdana" w:hAnsi="Verdana"/>
                <w:sz w:val="22"/>
                <w:szCs w:val="22"/>
              </w:rPr>
              <w:t xml:space="preserve">Make copies for each </w:t>
            </w:r>
            <w:r w:rsidR="00C44298">
              <w:rPr>
                <w:rStyle w:val="Normal1"/>
                <w:rFonts w:ascii="Verdana" w:hAnsi="Verdana"/>
                <w:sz w:val="22"/>
                <w:szCs w:val="22"/>
              </w:rPr>
              <w:t>participant</w:t>
            </w:r>
            <w:r>
              <w:rPr>
                <w:rStyle w:val="Normal1"/>
                <w:rFonts w:ascii="Verdana" w:hAnsi="Verdana"/>
                <w:sz w:val="22"/>
                <w:szCs w:val="22"/>
              </w:rPr>
              <w:t xml:space="preserve"> of</w:t>
            </w:r>
            <w:r w:rsidR="00107F2B">
              <w:rPr>
                <w:rStyle w:val="Normal1"/>
                <w:rFonts w:ascii="Verdana" w:hAnsi="Verdana"/>
                <w:sz w:val="22"/>
                <w:szCs w:val="22"/>
              </w:rPr>
              <w:t>:</w:t>
            </w:r>
          </w:p>
          <w:p w:rsidR="00667306" w:rsidRPr="00667306" w:rsidRDefault="002A1169" w:rsidP="00667306">
            <w:pPr>
              <w:numPr>
                <w:ilvl w:val="0"/>
                <w:numId w:val="29"/>
              </w:numPr>
              <w:spacing w:before="120"/>
              <w:rPr>
                <w:rStyle w:val="Normal1"/>
                <w:rFonts w:ascii="Verdana" w:hAnsi="Verdana"/>
                <w:sz w:val="22"/>
                <w:szCs w:val="22"/>
              </w:rPr>
            </w:pPr>
            <w:r>
              <w:rPr>
                <w:rStyle w:val="Normal1"/>
                <w:rFonts w:ascii="Verdana" w:hAnsi="Verdana"/>
                <w:sz w:val="22"/>
                <w:szCs w:val="22"/>
              </w:rPr>
              <w:t xml:space="preserve">Handout </w:t>
            </w:r>
            <w:r w:rsidR="00667306" w:rsidRPr="00667306">
              <w:rPr>
                <w:rStyle w:val="Normal1"/>
                <w:rFonts w:ascii="Verdana" w:hAnsi="Verdana"/>
                <w:sz w:val="22"/>
                <w:szCs w:val="22"/>
              </w:rPr>
              <w:t>2.1</w:t>
            </w:r>
            <w:r w:rsidR="00107F2B">
              <w:rPr>
                <w:rStyle w:val="Normal1"/>
                <w:rFonts w:ascii="Verdana" w:hAnsi="Verdana"/>
                <w:sz w:val="22"/>
                <w:szCs w:val="22"/>
              </w:rPr>
              <w:t>,</w:t>
            </w:r>
            <w:r w:rsidR="00667306" w:rsidRPr="00667306">
              <w:rPr>
                <w:rStyle w:val="Normal1"/>
                <w:rFonts w:ascii="Verdana" w:hAnsi="Verdana"/>
                <w:sz w:val="22"/>
                <w:szCs w:val="22"/>
              </w:rPr>
              <w:t xml:space="preserve"> </w:t>
            </w:r>
            <w:r w:rsidR="00667306" w:rsidRPr="001E0A13">
              <w:rPr>
                <w:rStyle w:val="Normal1"/>
                <w:rFonts w:ascii="Verdana" w:hAnsi="Verdana"/>
                <w:i/>
                <w:sz w:val="22"/>
                <w:szCs w:val="22"/>
              </w:rPr>
              <w:t>Definitions of Descriptive Statistics</w:t>
            </w:r>
            <w:r w:rsidR="00667306" w:rsidRPr="00667306">
              <w:rPr>
                <w:rStyle w:val="Normal1"/>
                <w:rFonts w:ascii="Verdana" w:hAnsi="Verdana"/>
                <w:sz w:val="22"/>
                <w:szCs w:val="22"/>
              </w:rPr>
              <w:t xml:space="preserve">  </w:t>
            </w:r>
          </w:p>
          <w:p w:rsidR="00062E97" w:rsidRPr="001203F4" w:rsidRDefault="00062E97" w:rsidP="00062E97">
            <w:pPr>
              <w:numPr>
                <w:ilvl w:val="0"/>
                <w:numId w:val="29"/>
              </w:numPr>
              <w:spacing w:before="120"/>
              <w:rPr>
                <w:rFonts w:ascii="Verdana" w:hAnsi="Verdana"/>
                <w:sz w:val="22"/>
                <w:szCs w:val="22"/>
              </w:rPr>
            </w:pPr>
            <w:r w:rsidRPr="001203F4">
              <w:rPr>
                <w:rStyle w:val="Normal1"/>
                <w:rFonts w:ascii="Verdana" w:hAnsi="Verdana"/>
                <w:sz w:val="22"/>
                <w:szCs w:val="22"/>
              </w:rPr>
              <w:t xml:space="preserve">Handout </w:t>
            </w:r>
            <w:r>
              <w:rPr>
                <w:rStyle w:val="Normal1"/>
                <w:rFonts w:ascii="Verdana" w:hAnsi="Verdana"/>
                <w:sz w:val="22"/>
                <w:szCs w:val="22"/>
              </w:rPr>
              <w:t>2.2,</w:t>
            </w:r>
            <w:r w:rsidRPr="001203F4">
              <w:rPr>
                <w:rStyle w:val="Normal1"/>
                <w:rFonts w:ascii="Verdana" w:hAnsi="Verdana"/>
                <w:sz w:val="22"/>
                <w:szCs w:val="22"/>
              </w:rPr>
              <w:t xml:space="preserve"> </w:t>
            </w:r>
            <w:r w:rsidRPr="001E0A13">
              <w:rPr>
                <w:rStyle w:val="Normal1"/>
                <w:rFonts w:ascii="Verdana" w:hAnsi="Verdana"/>
                <w:i/>
                <w:sz w:val="22"/>
                <w:szCs w:val="22"/>
              </w:rPr>
              <w:t>Glossary of Demographic and Health Terms</w:t>
            </w:r>
            <w:r>
              <w:rPr>
                <w:rStyle w:val="Normal1"/>
                <w:rFonts w:ascii="Verdana" w:hAnsi="Verdana"/>
                <w:sz w:val="22"/>
                <w:szCs w:val="22"/>
              </w:rPr>
              <w:t xml:space="preserve"> </w:t>
            </w:r>
            <w:r w:rsidRPr="00924D16">
              <w:rPr>
                <w:rStyle w:val="Normal1"/>
                <w:rFonts w:ascii="Verdana" w:hAnsi="Verdana"/>
                <w:i/>
                <w:sz w:val="22"/>
                <w:szCs w:val="22"/>
              </w:rPr>
              <w:t>in the DHS</w:t>
            </w:r>
          </w:p>
          <w:p w:rsidR="00062E97" w:rsidRPr="001E0A13" w:rsidRDefault="00062E97" w:rsidP="00062E97">
            <w:pPr>
              <w:numPr>
                <w:ilvl w:val="0"/>
                <w:numId w:val="29"/>
              </w:numPr>
              <w:spacing w:before="120"/>
              <w:rPr>
                <w:rStyle w:val="Normal1"/>
                <w:rFonts w:ascii="Verdana" w:hAnsi="Verdana"/>
                <w:i/>
                <w:sz w:val="22"/>
                <w:szCs w:val="22"/>
              </w:rPr>
            </w:pPr>
            <w:r>
              <w:rPr>
                <w:rStyle w:val="Normal1"/>
                <w:rFonts w:ascii="Verdana" w:hAnsi="Verdana"/>
                <w:sz w:val="22"/>
                <w:szCs w:val="22"/>
              </w:rPr>
              <w:t xml:space="preserve">Exercise </w:t>
            </w:r>
            <w:r w:rsidRPr="00667306">
              <w:rPr>
                <w:rStyle w:val="Normal1"/>
                <w:rFonts w:ascii="Verdana" w:hAnsi="Verdana"/>
                <w:sz w:val="22"/>
                <w:szCs w:val="22"/>
              </w:rPr>
              <w:t>2.</w:t>
            </w:r>
            <w:r>
              <w:rPr>
                <w:rStyle w:val="Normal1"/>
                <w:rFonts w:ascii="Verdana" w:hAnsi="Verdana"/>
                <w:sz w:val="22"/>
                <w:szCs w:val="22"/>
              </w:rPr>
              <w:t>1,</w:t>
            </w:r>
            <w:r w:rsidRPr="00667306">
              <w:rPr>
                <w:rStyle w:val="Normal1"/>
                <w:rFonts w:ascii="Verdana" w:hAnsi="Verdana"/>
                <w:sz w:val="22"/>
                <w:szCs w:val="22"/>
              </w:rPr>
              <w:t xml:space="preserve"> </w:t>
            </w:r>
            <w:r w:rsidRPr="001E0A13">
              <w:rPr>
                <w:rStyle w:val="Normal1"/>
                <w:rFonts w:ascii="Verdana" w:hAnsi="Verdana"/>
                <w:i/>
                <w:sz w:val="22"/>
                <w:szCs w:val="22"/>
              </w:rPr>
              <w:t>A New Neighborhood</w:t>
            </w:r>
          </w:p>
          <w:p w:rsidR="00392D9C" w:rsidRPr="00392D9C" w:rsidRDefault="00392D9C" w:rsidP="00392D9C">
            <w:pPr>
              <w:pStyle w:val="Heading2"/>
              <w:rPr>
                <w:rStyle w:val="Normal1"/>
                <w:rFonts w:ascii="Verdana" w:hAnsi="Verdana"/>
                <w:i w:val="0"/>
                <w:sz w:val="22"/>
                <w:szCs w:val="22"/>
              </w:rPr>
            </w:pPr>
            <w:r>
              <w:rPr>
                <w:rStyle w:val="Normal1"/>
                <w:rFonts w:ascii="Verdana" w:hAnsi="Verdana"/>
                <w:i w:val="0"/>
                <w:sz w:val="22"/>
                <w:szCs w:val="22"/>
              </w:rPr>
              <w:t>Room Arrangement</w:t>
            </w:r>
            <w:r w:rsidR="00C6312C">
              <w:rPr>
                <w:rStyle w:val="Normal1"/>
                <w:rFonts w:ascii="Verdana" w:hAnsi="Verdana"/>
                <w:i w:val="0"/>
                <w:sz w:val="22"/>
                <w:szCs w:val="22"/>
              </w:rPr>
              <w:t>s</w:t>
            </w:r>
          </w:p>
          <w:p w:rsidR="00DC75E3" w:rsidRDefault="00392D9C" w:rsidP="001E5686">
            <w:pPr>
              <w:spacing w:before="120"/>
              <w:ind w:left="342"/>
              <w:rPr>
                <w:rFonts w:ascii="Verdana" w:hAnsi="Verdana"/>
                <w:sz w:val="22"/>
                <w:szCs w:val="22"/>
              </w:rPr>
            </w:pPr>
            <w:r>
              <w:rPr>
                <w:rFonts w:ascii="Verdana" w:hAnsi="Verdana"/>
                <w:sz w:val="22"/>
                <w:szCs w:val="22"/>
              </w:rPr>
              <w:t xml:space="preserve">Participants should be seated at tables in groups of </w:t>
            </w:r>
            <w:r w:rsidR="000A281F">
              <w:rPr>
                <w:rFonts w:ascii="Verdana" w:hAnsi="Verdana"/>
                <w:sz w:val="22"/>
                <w:szCs w:val="22"/>
              </w:rPr>
              <w:t>four</w:t>
            </w:r>
            <w:r>
              <w:rPr>
                <w:rFonts w:ascii="Verdana" w:hAnsi="Verdana"/>
                <w:sz w:val="22"/>
                <w:szCs w:val="22"/>
              </w:rPr>
              <w:t xml:space="preserve"> to </w:t>
            </w:r>
            <w:r w:rsidR="000A281F">
              <w:rPr>
                <w:rFonts w:ascii="Verdana" w:hAnsi="Verdana"/>
                <w:sz w:val="22"/>
                <w:szCs w:val="22"/>
              </w:rPr>
              <w:t>seven</w:t>
            </w:r>
            <w:r>
              <w:rPr>
                <w:rFonts w:ascii="Verdana" w:hAnsi="Verdana"/>
                <w:sz w:val="22"/>
                <w:szCs w:val="22"/>
              </w:rPr>
              <w:t>, if possible</w:t>
            </w:r>
            <w:r w:rsidR="00C2140D">
              <w:rPr>
                <w:rFonts w:ascii="Verdana" w:hAnsi="Verdana"/>
                <w:sz w:val="22"/>
                <w:szCs w:val="22"/>
              </w:rPr>
              <w:t>.</w:t>
            </w:r>
          </w:p>
          <w:p w:rsidR="00C2140D" w:rsidRPr="008802C8" w:rsidRDefault="00C2140D" w:rsidP="001E5686">
            <w:pPr>
              <w:spacing w:before="120"/>
              <w:ind w:left="342"/>
              <w:rPr>
                <w:rStyle w:val="Normal1"/>
                <w:rFonts w:ascii="Verdana" w:hAnsi="Verdana"/>
                <w:sz w:val="22"/>
                <w:szCs w:val="22"/>
              </w:rPr>
            </w:pPr>
          </w:p>
        </w:tc>
      </w:tr>
    </w:tbl>
    <w:p w:rsidR="005645CF" w:rsidRDefault="005645CF"/>
    <w:p w:rsidR="005645CF" w:rsidRDefault="005645CF">
      <w:r>
        <w:br w:type="page"/>
      </w:r>
    </w:p>
    <w:tbl>
      <w:tblPr>
        <w:tblW w:w="0" w:type="auto"/>
        <w:tblInd w:w="18" w:type="dxa"/>
        <w:tblLayout w:type="fixed"/>
        <w:tblLook w:val="0000" w:firstRow="0" w:lastRow="0" w:firstColumn="0" w:lastColumn="0" w:noHBand="0" w:noVBand="0"/>
      </w:tblPr>
      <w:tblGrid>
        <w:gridCol w:w="2142"/>
        <w:gridCol w:w="1548"/>
        <w:gridCol w:w="3510"/>
        <w:gridCol w:w="1800"/>
      </w:tblGrid>
      <w:tr w:rsidR="00922809" w:rsidTr="00FF1F05">
        <w:tc>
          <w:tcPr>
            <w:tcW w:w="2142" w:type="dxa"/>
            <w:tcBorders>
              <w:right w:val="single" w:sz="6" w:space="0" w:color="auto"/>
            </w:tcBorders>
          </w:tcPr>
          <w:p w:rsidR="00922809" w:rsidRPr="008802C8" w:rsidRDefault="00922809" w:rsidP="00FF1F05">
            <w:pPr>
              <w:pStyle w:val="Heading1"/>
              <w:rPr>
                <w:rStyle w:val="Normal1"/>
                <w:rFonts w:ascii="Verdana" w:hAnsi="Verdana" w:cs="Arial"/>
                <w:bCs/>
                <w:iCs/>
                <w:kern w:val="0"/>
                <w:sz w:val="22"/>
                <w:szCs w:val="22"/>
              </w:rPr>
            </w:pPr>
            <w:r w:rsidRPr="008802C8">
              <w:rPr>
                <w:rStyle w:val="Normal1"/>
                <w:rFonts w:ascii="Verdana" w:hAnsi="Verdana" w:cs="Arial"/>
                <w:bCs/>
                <w:iCs/>
                <w:kern w:val="0"/>
                <w:sz w:val="22"/>
                <w:szCs w:val="22"/>
              </w:rPr>
              <w:lastRenderedPageBreak/>
              <w:t>PURPOSE</w:t>
            </w:r>
          </w:p>
        </w:tc>
        <w:tc>
          <w:tcPr>
            <w:tcW w:w="6858" w:type="dxa"/>
            <w:gridSpan w:val="3"/>
            <w:tcBorders>
              <w:left w:val="single" w:sz="6" w:space="0" w:color="auto"/>
            </w:tcBorders>
            <w:shd w:val="clear" w:color="auto" w:fill="auto"/>
          </w:tcPr>
          <w:p w:rsidR="00922809" w:rsidRPr="008802C8" w:rsidRDefault="005E31BD" w:rsidP="00FF1F05">
            <w:pPr>
              <w:spacing w:before="120"/>
              <w:rPr>
                <w:rStyle w:val="Normal1"/>
                <w:rFonts w:ascii="Verdana" w:hAnsi="Verdana"/>
                <w:sz w:val="22"/>
                <w:szCs w:val="22"/>
              </w:rPr>
            </w:pPr>
            <w:r w:rsidRPr="005E31BD">
              <w:rPr>
                <w:rStyle w:val="Normal1"/>
                <w:rFonts w:ascii="Verdana" w:hAnsi="Verdana"/>
                <w:sz w:val="22"/>
                <w:szCs w:val="22"/>
              </w:rPr>
              <w:t xml:space="preserve">The purpose of this module is to help participants </w:t>
            </w:r>
            <w:r w:rsidR="00107F2B">
              <w:rPr>
                <w:rStyle w:val="Normal1"/>
                <w:rFonts w:ascii="Verdana" w:hAnsi="Verdana"/>
                <w:sz w:val="22"/>
                <w:szCs w:val="22"/>
              </w:rPr>
              <w:t>understand</w:t>
            </w:r>
            <w:r w:rsidRPr="005E31BD">
              <w:rPr>
                <w:rStyle w:val="Normal1"/>
                <w:rFonts w:ascii="Verdana" w:hAnsi="Verdana"/>
                <w:sz w:val="22"/>
                <w:szCs w:val="22"/>
              </w:rPr>
              <w:t xml:space="preserve"> basi</w:t>
            </w:r>
            <w:r w:rsidR="00107F2B">
              <w:rPr>
                <w:rStyle w:val="Normal1"/>
                <w:rFonts w:ascii="Verdana" w:hAnsi="Verdana"/>
                <w:sz w:val="22"/>
                <w:szCs w:val="22"/>
              </w:rPr>
              <w:t>c</w:t>
            </w:r>
            <w:r w:rsidRPr="005E31BD">
              <w:rPr>
                <w:rStyle w:val="Normal1"/>
                <w:rFonts w:ascii="Verdana" w:hAnsi="Verdana"/>
                <w:sz w:val="22"/>
                <w:szCs w:val="22"/>
              </w:rPr>
              <w:t xml:space="preserve"> statistical concepts and demographic and health terms to facilitate interpretation of </w:t>
            </w:r>
            <w:r w:rsidR="00107F2B">
              <w:rPr>
                <w:rStyle w:val="Normal1"/>
                <w:rFonts w:ascii="Verdana" w:hAnsi="Verdana"/>
                <w:sz w:val="22"/>
                <w:szCs w:val="22"/>
              </w:rPr>
              <w:t>DHS</w:t>
            </w:r>
            <w:r w:rsidRPr="005E31BD">
              <w:rPr>
                <w:rStyle w:val="Normal1"/>
                <w:rFonts w:ascii="Verdana" w:hAnsi="Verdana"/>
                <w:sz w:val="22"/>
                <w:szCs w:val="22"/>
              </w:rPr>
              <w:t xml:space="preserve"> data.</w:t>
            </w:r>
          </w:p>
          <w:p w:rsidR="00922809" w:rsidRPr="008802C8" w:rsidRDefault="00922809" w:rsidP="00FF1F05">
            <w:pPr>
              <w:spacing w:before="120"/>
              <w:rPr>
                <w:rFonts w:ascii="Verdana" w:hAnsi="Verdana"/>
                <w:sz w:val="22"/>
                <w:szCs w:val="22"/>
              </w:rPr>
            </w:pPr>
          </w:p>
        </w:tc>
      </w:tr>
      <w:tr w:rsidR="00922809" w:rsidTr="000E57E0">
        <w:tc>
          <w:tcPr>
            <w:tcW w:w="2142" w:type="dxa"/>
            <w:tcBorders>
              <w:right w:val="single" w:sz="6" w:space="0" w:color="auto"/>
            </w:tcBorders>
          </w:tcPr>
          <w:p w:rsidR="00922809" w:rsidRPr="008802C8" w:rsidRDefault="00922809">
            <w:pPr>
              <w:pStyle w:val="Heading1"/>
              <w:rPr>
                <w:rFonts w:ascii="Verdana" w:hAnsi="Verdana"/>
                <w:sz w:val="22"/>
                <w:szCs w:val="22"/>
              </w:rPr>
            </w:pPr>
            <w:r w:rsidRPr="008802C8">
              <w:rPr>
                <w:rStyle w:val="Normal1"/>
                <w:rFonts w:ascii="Verdana" w:hAnsi="Verdana" w:cs="Arial"/>
                <w:bCs/>
                <w:iCs/>
                <w:kern w:val="0"/>
                <w:sz w:val="22"/>
                <w:szCs w:val="22"/>
              </w:rPr>
              <w:t>OBJECTIVES</w:t>
            </w:r>
          </w:p>
        </w:tc>
        <w:tc>
          <w:tcPr>
            <w:tcW w:w="6858" w:type="dxa"/>
            <w:gridSpan w:val="3"/>
            <w:tcBorders>
              <w:left w:val="single" w:sz="6" w:space="0" w:color="auto"/>
            </w:tcBorders>
            <w:shd w:val="clear" w:color="auto" w:fill="auto"/>
          </w:tcPr>
          <w:p w:rsidR="005E31BD" w:rsidRPr="005E31BD" w:rsidRDefault="005E31BD" w:rsidP="009E5EE5">
            <w:pPr>
              <w:spacing w:before="120"/>
              <w:jc w:val="both"/>
              <w:rPr>
                <w:rStyle w:val="Normal1"/>
                <w:rFonts w:ascii="Verdana" w:hAnsi="Verdana"/>
                <w:sz w:val="22"/>
                <w:szCs w:val="22"/>
              </w:rPr>
            </w:pPr>
            <w:r w:rsidRPr="005E31BD">
              <w:rPr>
                <w:rStyle w:val="Normal1"/>
                <w:rFonts w:ascii="Verdana" w:hAnsi="Verdana"/>
                <w:sz w:val="22"/>
                <w:szCs w:val="22"/>
              </w:rPr>
              <w:t>By the end of the module, participants should be able to:</w:t>
            </w:r>
          </w:p>
          <w:p w:rsidR="005E31BD" w:rsidRPr="005E31BD" w:rsidRDefault="00A652FE" w:rsidP="005E31BD">
            <w:pPr>
              <w:pStyle w:val="Bullettext-1"/>
              <w:tabs>
                <w:tab w:val="clear" w:pos="720"/>
              </w:tabs>
              <w:rPr>
                <w:rStyle w:val="Normal1"/>
                <w:rFonts w:ascii="Verdana" w:hAnsi="Verdana"/>
                <w:sz w:val="22"/>
                <w:szCs w:val="22"/>
              </w:rPr>
            </w:pPr>
            <w:r w:rsidRPr="005E31BD">
              <w:rPr>
                <w:rStyle w:val="Normal1"/>
                <w:rFonts w:ascii="Verdana" w:hAnsi="Verdana"/>
                <w:sz w:val="22"/>
                <w:szCs w:val="22"/>
              </w:rPr>
              <w:t xml:space="preserve">Define </w:t>
            </w:r>
            <w:r w:rsidR="005E31BD" w:rsidRPr="005E31BD">
              <w:rPr>
                <w:rStyle w:val="Normal1"/>
                <w:rFonts w:ascii="Verdana" w:hAnsi="Verdana"/>
                <w:sz w:val="22"/>
                <w:szCs w:val="22"/>
              </w:rPr>
              <w:t>basic statistical terms</w:t>
            </w:r>
          </w:p>
          <w:p w:rsidR="005E31BD" w:rsidRPr="005E31BD" w:rsidRDefault="00A652FE" w:rsidP="005E31BD">
            <w:pPr>
              <w:pStyle w:val="Bullettext-1"/>
              <w:tabs>
                <w:tab w:val="clear" w:pos="720"/>
              </w:tabs>
              <w:rPr>
                <w:rStyle w:val="Normal1"/>
                <w:rFonts w:ascii="Verdana" w:hAnsi="Verdana"/>
                <w:sz w:val="22"/>
                <w:szCs w:val="22"/>
              </w:rPr>
            </w:pPr>
            <w:r w:rsidRPr="005E31BD">
              <w:rPr>
                <w:rStyle w:val="Normal1"/>
                <w:rFonts w:ascii="Verdana" w:hAnsi="Verdana"/>
                <w:sz w:val="22"/>
                <w:szCs w:val="22"/>
              </w:rPr>
              <w:t xml:space="preserve">Define </w:t>
            </w:r>
            <w:r w:rsidR="005E31BD" w:rsidRPr="005E31BD">
              <w:rPr>
                <w:rStyle w:val="Normal1"/>
                <w:rFonts w:ascii="Verdana" w:hAnsi="Verdana"/>
                <w:sz w:val="22"/>
                <w:szCs w:val="22"/>
              </w:rPr>
              <w:t xml:space="preserve">demographic and health terms used in </w:t>
            </w:r>
            <w:r w:rsidR="007E03AB">
              <w:rPr>
                <w:rStyle w:val="Normal1"/>
                <w:rFonts w:ascii="Verdana" w:hAnsi="Verdana"/>
                <w:sz w:val="22"/>
                <w:szCs w:val="22"/>
              </w:rPr>
              <w:t>The DHS Program</w:t>
            </w:r>
          </w:p>
          <w:p w:rsidR="00922809" w:rsidRPr="002A2533" w:rsidRDefault="00922809" w:rsidP="001A70E5">
            <w:pPr>
              <w:pStyle w:val="Bullettext-1"/>
              <w:numPr>
                <w:ilvl w:val="0"/>
                <w:numId w:val="0"/>
              </w:numPr>
              <w:ind w:left="648" w:hanging="288"/>
              <w:rPr>
                <w:rFonts w:ascii="Verdana" w:hAnsi="Verdana"/>
                <w:sz w:val="22"/>
                <w:szCs w:val="22"/>
              </w:rPr>
            </w:pPr>
          </w:p>
        </w:tc>
      </w:tr>
      <w:tr w:rsidR="00922809" w:rsidTr="000E57E0">
        <w:tc>
          <w:tcPr>
            <w:tcW w:w="2142" w:type="dxa"/>
            <w:tcBorders>
              <w:right w:val="single" w:sz="6" w:space="0" w:color="auto"/>
            </w:tcBorders>
          </w:tcPr>
          <w:p w:rsidR="00922809" w:rsidRPr="008802C8" w:rsidRDefault="00922809" w:rsidP="00C611F4">
            <w:pPr>
              <w:pStyle w:val="Heading1"/>
              <w:rPr>
                <w:rFonts w:ascii="Verdana" w:hAnsi="Verdana"/>
                <w:sz w:val="22"/>
                <w:szCs w:val="22"/>
              </w:rPr>
            </w:pPr>
            <w:r w:rsidRPr="008802C8">
              <w:rPr>
                <w:rFonts w:ascii="Verdana" w:hAnsi="Verdana"/>
                <w:sz w:val="22"/>
                <w:szCs w:val="22"/>
              </w:rPr>
              <w:t>TIME</w:t>
            </w:r>
          </w:p>
        </w:tc>
        <w:tc>
          <w:tcPr>
            <w:tcW w:w="6858" w:type="dxa"/>
            <w:gridSpan w:val="3"/>
            <w:tcBorders>
              <w:left w:val="single" w:sz="6" w:space="0" w:color="auto"/>
            </w:tcBorders>
          </w:tcPr>
          <w:p w:rsidR="00922809" w:rsidRDefault="00CB5779" w:rsidP="00CB5779">
            <w:pPr>
              <w:spacing w:before="120"/>
              <w:rPr>
                <w:rStyle w:val="Normal1"/>
                <w:rFonts w:ascii="Verdana" w:hAnsi="Verdana"/>
                <w:sz w:val="22"/>
                <w:szCs w:val="22"/>
              </w:rPr>
            </w:pPr>
            <w:r>
              <w:rPr>
                <w:rStyle w:val="Normal1"/>
                <w:rFonts w:ascii="Verdana" w:hAnsi="Verdana"/>
                <w:sz w:val="22"/>
                <w:szCs w:val="22"/>
              </w:rPr>
              <w:t>2</w:t>
            </w:r>
            <w:r w:rsidR="00922809" w:rsidRPr="008802C8">
              <w:rPr>
                <w:rStyle w:val="Normal1"/>
                <w:rFonts w:ascii="Verdana" w:hAnsi="Verdana"/>
                <w:sz w:val="22"/>
                <w:szCs w:val="22"/>
              </w:rPr>
              <w:t xml:space="preserve"> hours, </w:t>
            </w:r>
            <w:r>
              <w:rPr>
                <w:rStyle w:val="Normal1"/>
                <w:rFonts w:ascii="Verdana" w:hAnsi="Verdana"/>
                <w:sz w:val="22"/>
                <w:szCs w:val="22"/>
              </w:rPr>
              <w:t>30</w:t>
            </w:r>
            <w:r w:rsidR="00922809" w:rsidRPr="008802C8">
              <w:rPr>
                <w:rStyle w:val="Normal1"/>
                <w:rFonts w:ascii="Verdana" w:hAnsi="Verdana"/>
                <w:sz w:val="22"/>
                <w:szCs w:val="22"/>
              </w:rPr>
              <w:t xml:space="preserve"> minutes</w:t>
            </w:r>
          </w:p>
          <w:p w:rsidR="001A70E5" w:rsidRPr="008802C8" w:rsidRDefault="001A70E5" w:rsidP="00CB5779">
            <w:pPr>
              <w:spacing w:before="120"/>
              <w:rPr>
                <w:rStyle w:val="Normal1"/>
                <w:rFonts w:ascii="Verdana" w:hAnsi="Verdana"/>
                <w:sz w:val="22"/>
                <w:szCs w:val="22"/>
              </w:rPr>
            </w:pPr>
          </w:p>
        </w:tc>
      </w:tr>
      <w:tr w:rsidR="00922809" w:rsidTr="001E5686">
        <w:trPr>
          <w:trHeight w:val="378"/>
        </w:trPr>
        <w:tc>
          <w:tcPr>
            <w:tcW w:w="2142" w:type="dxa"/>
          </w:tcPr>
          <w:p w:rsidR="00922809" w:rsidRPr="008802C8" w:rsidRDefault="00922809">
            <w:pPr>
              <w:pStyle w:val="Heading1"/>
              <w:spacing w:before="0" w:after="0" w:line="100" w:lineRule="exact"/>
              <w:rPr>
                <w:rFonts w:ascii="Verdana" w:hAnsi="Verdana"/>
                <w:sz w:val="22"/>
                <w:szCs w:val="22"/>
              </w:rPr>
            </w:pPr>
          </w:p>
        </w:tc>
        <w:tc>
          <w:tcPr>
            <w:tcW w:w="6858" w:type="dxa"/>
            <w:gridSpan w:val="3"/>
            <w:tcBorders>
              <w:left w:val="single" w:sz="6" w:space="0" w:color="auto"/>
              <w:bottom w:val="single" w:sz="6" w:space="0" w:color="auto"/>
            </w:tcBorders>
          </w:tcPr>
          <w:p w:rsidR="00922809" w:rsidRPr="008802C8" w:rsidRDefault="00922809">
            <w:pPr>
              <w:spacing w:after="0" w:line="100" w:lineRule="exact"/>
              <w:rPr>
                <w:rFonts w:ascii="Verdana" w:hAnsi="Verdana"/>
                <w:sz w:val="22"/>
                <w:szCs w:val="22"/>
              </w:rPr>
            </w:pPr>
          </w:p>
        </w:tc>
      </w:tr>
      <w:tr w:rsidR="00922809" w:rsidTr="00546C2B">
        <w:trPr>
          <w:trHeight w:val="271"/>
        </w:trPr>
        <w:tc>
          <w:tcPr>
            <w:tcW w:w="2142" w:type="dxa"/>
            <w:vMerge w:val="restart"/>
          </w:tcPr>
          <w:p w:rsidR="00922809" w:rsidRPr="008802C8" w:rsidRDefault="00922809" w:rsidP="00C611F4">
            <w:pPr>
              <w:pStyle w:val="Heading1"/>
              <w:rPr>
                <w:rFonts w:ascii="Verdana" w:hAnsi="Verdana"/>
                <w:sz w:val="22"/>
                <w:szCs w:val="22"/>
              </w:rPr>
            </w:pPr>
            <w:r w:rsidRPr="008802C8">
              <w:rPr>
                <w:rFonts w:ascii="Verdana" w:hAnsi="Verdana"/>
                <w:sz w:val="22"/>
                <w:szCs w:val="22"/>
              </w:rPr>
              <w:t>MODULE OVERVIEW</w:t>
            </w:r>
          </w:p>
        </w:tc>
        <w:tc>
          <w:tcPr>
            <w:tcW w:w="1548" w:type="dxa"/>
            <w:tcBorders>
              <w:top w:val="single" w:sz="6" w:space="0" w:color="auto"/>
              <w:left w:val="single" w:sz="6" w:space="0" w:color="auto"/>
              <w:bottom w:val="single" w:sz="6" w:space="0" w:color="auto"/>
            </w:tcBorders>
          </w:tcPr>
          <w:p w:rsidR="00922809" w:rsidRPr="008802C8" w:rsidRDefault="00922809" w:rsidP="00AF05C7">
            <w:pPr>
              <w:spacing w:before="120" w:after="0"/>
              <w:rPr>
                <w:rFonts w:ascii="Verdana" w:hAnsi="Verdana"/>
                <w:sz w:val="22"/>
                <w:szCs w:val="22"/>
              </w:rPr>
            </w:pPr>
            <w:r w:rsidRPr="008802C8">
              <w:rPr>
                <w:rFonts w:ascii="Verdana" w:hAnsi="Verdana"/>
                <w:sz w:val="22"/>
                <w:szCs w:val="22"/>
              </w:rPr>
              <w:t>Session 1</w:t>
            </w:r>
          </w:p>
        </w:tc>
        <w:tc>
          <w:tcPr>
            <w:tcW w:w="3510" w:type="dxa"/>
            <w:tcBorders>
              <w:top w:val="single" w:sz="6" w:space="0" w:color="auto"/>
              <w:left w:val="single" w:sz="6" w:space="0" w:color="auto"/>
              <w:bottom w:val="single" w:sz="6" w:space="0" w:color="auto"/>
            </w:tcBorders>
          </w:tcPr>
          <w:p w:rsidR="00922809" w:rsidRPr="008802C8" w:rsidRDefault="00970925" w:rsidP="00AF05C7">
            <w:pPr>
              <w:spacing w:before="120"/>
              <w:rPr>
                <w:rFonts w:ascii="Verdana" w:hAnsi="Verdana"/>
                <w:sz w:val="22"/>
                <w:szCs w:val="22"/>
              </w:rPr>
            </w:pPr>
            <w:r>
              <w:rPr>
                <w:rFonts w:ascii="Verdana" w:hAnsi="Verdana"/>
                <w:sz w:val="22"/>
                <w:szCs w:val="22"/>
              </w:rPr>
              <w:t xml:space="preserve">Basic Statistical Concepts, </w:t>
            </w:r>
            <w:r w:rsidRPr="00970925">
              <w:rPr>
                <w:rFonts w:ascii="Verdana" w:hAnsi="Verdana"/>
                <w:sz w:val="22"/>
                <w:szCs w:val="22"/>
              </w:rPr>
              <w:t>Part 1</w:t>
            </w:r>
          </w:p>
        </w:tc>
        <w:tc>
          <w:tcPr>
            <w:tcW w:w="1800" w:type="dxa"/>
            <w:tcBorders>
              <w:top w:val="single" w:sz="6" w:space="0" w:color="auto"/>
              <w:left w:val="single" w:sz="6" w:space="0" w:color="auto"/>
              <w:bottom w:val="single" w:sz="6" w:space="0" w:color="auto"/>
              <w:right w:val="single" w:sz="6" w:space="0" w:color="auto"/>
            </w:tcBorders>
          </w:tcPr>
          <w:p w:rsidR="00922809" w:rsidRPr="008802C8" w:rsidRDefault="00970925" w:rsidP="00AF05C7">
            <w:pPr>
              <w:spacing w:before="120" w:after="0"/>
              <w:rPr>
                <w:rFonts w:ascii="Verdana" w:hAnsi="Verdana"/>
                <w:sz w:val="22"/>
                <w:szCs w:val="22"/>
              </w:rPr>
            </w:pPr>
            <w:r>
              <w:rPr>
                <w:rFonts w:ascii="Verdana" w:hAnsi="Verdana"/>
                <w:sz w:val="22"/>
                <w:szCs w:val="22"/>
              </w:rPr>
              <w:t>30</w:t>
            </w:r>
            <w:r w:rsidR="00922809" w:rsidRPr="008802C8">
              <w:rPr>
                <w:rFonts w:ascii="Verdana" w:hAnsi="Verdana"/>
                <w:sz w:val="22"/>
                <w:szCs w:val="22"/>
              </w:rPr>
              <w:t xml:space="preserve"> minutes</w:t>
            </w:r>
          </w:p>
        </w:tc>
      </w:tr>
      <w:tr w:rsidR="001E5686" w:rsidTr="00546C2B">
        <w:trPr>
          <w:trHeight w:val="271"/>
        </w:trPr>
        <w:tc>
          <w:tcPr>
            <w:tcW w:w="2142" w:type="dxa"/>
            <w:vMerge/>
          </w:tcPr>
          <w:p w:rsidR="001E5686" w:rsidRPr="008802C8" w:rsidRDefault="001E5686" w:rsidP="00C611F4">
            <w:pPr>
              <w:pStyle w:val="Heading1"/>
              <w:rPr>
                <w:rFonts w:ascii="Verdana" w:hAnsi="Verdana"/>
                <w:sz w:val="22"/>
                <w:szCs w:val="22"/>
              </w:rPr>
            </w:pPr>
          </w:p>
        </w:tc>
        <w:tc>
          <w:tcPr>
            <w:tcW w:w="1548" w:type="dxa"/>
            <w:tcBorders>
              <w:top w:val="single" w:sz="6" w:space="0" w:color="auto"/>
              <w:left w:val="single" w:sz="6" w:space="0" w:color="auto"/>
              <w:bottom w:val="single" w:sz="6" w:space="0" w:color="auto"/>
            </w:tcBorders>
          </w:tcPr>
          <w:p w:rsidR="001E5686" w:rsidRPr="008802C8" w:rsidRDefault="001E5686" w:rsidP="00AF05C7">
            <w:pPr>
              <w:spacing w:before="120" w:after="0"/>
              <w:rPr>
                <w:rFonts w:ascii="Verdana" w:hAnsi="Verdana"/>
                <w:sz w:val="22"/>
                <w:szCs w:val="22"/>
              </w:rPr>
            </w:pPr>
            <w:r w:rsidRPr="008802C8">
              <w:rPr>
                <w:rFonts w:ascii="Verdana" w:hAnsi="Verdana"/>
                <w:sz w:val="22"/>
                <w:szCs w:val="22"/>
              </w:rPr>
              <w:t>Session 2</w:t>
            </w:r>
          </w:p>
        </w:tc>
        <w:tc>
          <w:tcPr>
            <w:tcW w:w="3510" w:type="dxa"/>
            <w:tcBorders>
              <w:top w:val="single" w:sz="6" w:space="0" w:color="auto"/>
              <w:left w:val="single" w:sz="6" w:space="0" w:color="auto"/>
              <w:bottom w:val="single" w:sz="6" w:space="0" w:color="auto"/>
            </w:tcBorders>
          </w:tcPr>
          <w:p w:rsidR="001E5686" w:rsidRPr="008802C8" w:rsidRDefault="001E5686" w:rsidP="00AF05C7">
            <w:pPr>
              <w:spacing w:before="120"/>
              <w:rPr>
                <w:rFonts w:ascii="Verdana" w:hAnsi="Verdana"/>
                <w:sz w:val="22"/>
                <w:szCs w:val="22"/>
              </w:rPr>
            </w:pPr>
            <w:r w:rsidRPr="00970925">
              <w:rPr>
                <w:rFonts w:ascii="Verdana" w:hAnsi="Verdana"/>
                <w:sz w:val="22"/>
                <w:szCs w:val="22"/>
              </w:rPr>
              <w:t>Basic Stati</w:t>
            </w:r>
            <w:r>
              <w:rPr>
                <w:rFonts w:ascii="Verdana" w:hAnsi="Verdana"/>
                <w:sz w:val="22"/>
                <w:szCs w:val="22"/>
              </w:rPr>
              <w:t xml:space="preserve">stical Concepts, </w:t>
            </w:r>
            <w:r w:rsidRPr="00970925">
              <w:rPr>
                <w:rFonts w:ascii="Verdana" w:hAnsi="Verdana"/>
                <w:sz w:val="22"/>
                <w:szCs w:val="22"/>
              </w:rPr>
              <w:t>Part 2</w:t>
            </w:r>
          </w:p>
        </w:tc>
        <w:tc>
          <w:tcPr>
            <w:tcW w:w="1800" w:type="dxa"/>
            <w:tcBorders>
              <w:top w:val="single" w:sz="6" w:space="0" w:color="auto"/>
              <w:left w:val="single" w:sz="6" w:space="0" w:color="auto"/>
              <w:bottom w:val="single" w:sz="6" w:space="0" w:color="auto"/>
              <w:right w:val="single" w:sz="6" w:space="0" w:color="auto"/>
            </w:tcBorders>
          </w:tcPr>
          <w:p w:rsidR="001E5686" w:rsidRPr="008802C8" w:rsidRDefault="001E5686" w:rsidP="00AF05C7">
            <w:pPr>
              <w:spacing w:before="120" w:after="0"/>
              <w:rPr>
                <w:rFonts w:ascii="Verdana" w:hAnsi="Verdana"/>
                <w:sz w:val="22"/>
                <w:szCs w:val="22"/>
              </w:rPr>
            </w:pPr>
            <w:r w:rsidRPr="008802C8">
              <w:rPr>
                <w:rFonts w:ascii="Verdana" w:hAnsi="Verdana"/>
                <w:sz w:val="22"/>
                <w:szCs w:val="22"/>
              </w:rPr>
              <w:t>1 hour</w:t>
            </w:r>
          </w:p>
        </w:tc>
      </w:tr>
      <w:tr w:rsidR="001E5686" w:rsidTr="00546C2B">
        <w:trPr>
          <w:trHeight w:val="270"/>
        </w:trPr>
        <w:tc>
          <w:tcPr>
            <w:tcW w:w="2142" w:type="dxa"/>
            <w:vMerge/>
          </w:tcPr>
          <w:p w:rsidR="001E5686" w:rsidRPr="008802C8" w:rsidRDefault="001E5686" w:rsidP="00C611F4">
            <w:pPr>
              <w:pStyle w:val="Heading1"/>
              <w:rPr>
                <w:rFonts w:ascii="Verdana" w:hAnsi="Verdana"/>
                <w:sz w:val="22"/>
                <w:szCs w:val="22"/>
              </w:rPr>
            </w:pPr>
          </w:p>
        </w:tc>
        <w:tc>
          <w:tcPr>
            <w:tcW w:w="1548" w:type="dxa"/>
            <w:tcBorders>
              <w:top w:val="single" w:sz="6" w:space="0" w:color="auto"/>
              <w:left w:val="single" w:sz="6" w:space="0" w:color="auto"/>
              <w:bottom w:val="single" w:sz="6" w:space="0" w:color="auto"/>
            </w:tcBorders>
          </w:tcPr>
          <w:p w:rsidR="001E5686" w:rsidRPr="008802C8" w:rsidRDefault="001E5686" w:rsidP="00AF05C7">
            <w:pPr>
              <w:spacing w:before="120" w:after="0"/>
              <w:rPr>
                <w:rFonts w:ascii="Verdana" w:hAnsi="Verdana"/>
                <w:sz w:val="22"/>
                <w:szCs w:val="22"/>
              </w:rPr>
            </w:pPr>
            <w:r w:rsidRPr="008802C8">
              <w:rPr>
                <w:rFonts w:ascii="Verdana" w:hAnsi="Verdana"/>
                <w:sz w:val="22"/>
                <w:szCs w:val="22"/>
              </w:rPr>
              <w:t>Session 3</w:t>
            </w:r>
          </w:p>
        </w:tc>
        <w:tc>
          <w:tcPr>
            <w:tcW w:w="3510" w:type="dxa"/>
            <w:tcBorders>
              <w:top w:val="single" w:sz="6" w:space="0" w:color="auto"/>
              <w:left w:val="single" w:sz="6" w:space="0" w:color="auto"/>
              <w:bottom w:val="single" w:sz="6" w:space="0" w:color="auto"/>
            </w:tcBorders>
          </w:tcPr>
          <w:p w:rsidR="001E5686" w:rsidRPr="008802C8" w:rsidRDefault="001E5686" w:rsidP="00AF05C7">
            <w:pPr>
              <w:spacing w:before="120"/>
              <w:rPr>
                <w:rFonts w:ascii="Verdana" w:hAnsi="Verdana"/>
                <w:sz w:val="22"/>
                <w:szCs w:val="22"/>
              </w:rPr>
            </w:pPr>
            <w:r w:rsidRPr="00970925">
              <w:rPr>
                <w:rFonts w:ascii="Verdana" w:hAnsi="Verdana"/>
                <w:sz w:val="22"/>
                <w:szCs w:val="22"/>
              </w:rPr>
              <w:t>Basic Demographic and Health Terms</w:t>
            </w:r>
          </w:p>
        </w:tc>
        <w:tc>
          <w:tcPr>
            <w:tcW w:w="1800" w:type="dxa"/>
            <w:tcBorders>
              <w:top w:val="single" w:sz="6" w:space="0" w:color="auto"/>
              <w:left w:val="single" w:sz="6" w:space="0" w:color="auto"/>
              <w:bottom w:val="single" w:sz="6" w:space="0" w:color="auto"/>
              <w:right w:val="single" w:sz="6" w:space="0" w:color="auto"/>
            </w:tcBorders>
          </w:tcPr>
          <w:p w:rsidR="001E5686" w:rsidRPr="008802C8" w:rsidRDefault="001E5686" w:rsidP="00AF05C7">
            <w:pPr>
              <w:spacing w:before="120" w:after="0"/>
              <w:rPr>
                <w:rFonts w:ascii="Verdana" w:hAnsi="Verdana"/>
                <w:sz w:val="22"/>
                <w:szCs w:val="22"/>
              </w:rPr>
            </w:pPr>
            <w:r>
              <w:rPr>
                <w:rFonts w:ascii="Verdana" w:hAnsi="Verdana"/>
                <w:sz w:val="22"/>
                <w:szCs w:val="22"/>
              </w:rPr>
              <w:t>1</w:t>
            </w:r>
            <w:r w:rsidR="00CA2B4D">
              <w:rPr>
                <w:rFonts w:ascii="Verdana" w:hAnsi="Verdana"/>
                <w:sz w:val="22"/>
                <w:szCs w:val="22"/>
              </w:rPr>
              <w:t xml:space="preserve"> hour</w:t>
            </w:r>
          </w:p>
        </w:tc>
      </w:tr>
      <w:tr w:rsidR="001E5686" w:rsidTr="001E5686">
        <w:trPr>
          <w:trHeight w:val="270"/>
        </w:trPr>
        <w:tc>
          <w:tcPr>
            <w:tcW w:w="2142" w:type="dxa"/>
          </w:tcPr>
          <w:p w:rsidR="001E5686" w:rsidRPr="008802C8" w:rsidRDefault="001E5686" w:rsidP="00C611F4">
            <w:pPr>
              <w:pStyle w:val="Heading1"/>
              <w:rPr>
                <w:rFonts w:ascii="Verdana" w:hAnsi="Verdana"/>
                <w:sz w:val="22"/>
                <w:szCs w:val="22"/>
              </w:rPr>
            </w:pPr>
          </w:p>
        </w:tc>
        <w:tc>
          <w:tcPr>
            <w:tcW w:w="6858" w:type="dxa"/>
            <w:gridSpan w:val="3"/>
            <w:tcBorders>
              <w:left w:val="single" w:sz="6" w:space="0" w:color="auto"/>
            </w:tcBorders>
          </w:tcPr>
          <w:p w:rsidR="001E5686" w:rsidRPr="00FE4584" w:rsidRDefault="007E03AB" w:rsidP="00207B86">
            <w:pPr>
              <w:spacing w:before="120"/>
              <w:rPr>
                <w:rFonts w:ascii="Verdana" w:hAnsi="Verdana"/>
                <w:i/>
                <w:sz w:val="22"/>
                <w:szCs w:val="22"/>
              </w:rPr>
            </w:pPr>
            <w:r>
              <w:rPr>
                <w:rFonts w:ascii="Verdana" w:hAnsi="Verdana"/>
                <w:i/>
                <w:sz w:val="22"/>
                <w:szCs w:val="22"/>
              </w:rPr>
              <w:t xml:space="preserve">Note: </w:t>
            </w:r>
            <w:r w:rsidR="001E5686" w:rsidRPr="00FE4584">
              <w:rPr>
                <w:rFonts w:ascii="Verdana" w:hAnsi="Verdana"/>
                <w:i/>
                <w:sz w:val="22"/>
                <w:szCs w:val="22"/>
              </w:rPr>
              <w:t>This module uses examples mostly from the 200</w:t>
            </w:r>
            <w:r w:rsidR="00207B86">
              <w:rPr>
                <w:rFonts w:ascii="Verdana" w:hAnsi="Verdana"/>
                <w:i/>
                <w:sz w:val="22"/>
                <w:szCs w:val="22"/>
              </w:rPr>
              <w:t>8-09 Kenya</w:t>
            </w:r>
            <w:r w:rsidR="001E5686" w:rsidRPr="00FE4584">
              <w:rPr>
                <w:rFonts w:ascii="Verdana" w:hAnsi="Verdana"/>
                <w:i/>
                <w:sz w:val="22"/>
                <w:szCs w:val="22"/>
              </w:rPr>
              <w:t xml:space="preserve"> DHS. You may wish to </w:t>
            </w:r>
            <w:r w:rsidR="001A70E5">
              <w:rPr>
                <w:rFonts w:ascii="Verdana" w:hAnsi="Verdana"/>
                <w:i/>
                <w:sz w:val="22"/>
                <w:szCs w:val="22"/>
              </w:rPr>
              <w:t>substitute</w:t>
            </w:r>
            <w:r w:rsidR="001E5686" w:rsidRPr="00FE4584">
              <w:rPr>
                <w:rFonts w:ascii="Verdana" w:hAnsi="Verdana"/>
                <w:i/>
                <w:sz w:val="22"/>
                <w:szCs w:val="22"/>
              </w:rPr>
              <w:t xml:space="preserve"> </w:t>
            </w:r>
            <w:r w:rsidR="001A70E5">
              <w:rPr>
                <w:rFonts w:ascii="Verdana" w:hAnsi="Verdana"/>
                <w:i/>
                <w:sz w:val="22"/>
                <w:szCs w:val="22"/>
              </w:rPr>
              <w:t>examples from</w:t>
            </w:r>
            <w:r w:rsidR="001E5686" w:rsidRPr="00FE4584">
              <w:rPr>
                <w:rFonts w:ascii="Verdana" w:hAnsi="Verdana"/>
                <w:i/>
                <w:sz w:val="22"/>
                <w:szCs w:val="22"/>
              </w:rPr>
              <w:t xml:space="preserve"> your own country</w:t>
            </w:r>
            <w:r w:rsidR="001A70E5">
              <w:rPr>
                <w:rFonts w:ascii="Verdana" w:hAnsi="Verdana"/>
                <w:i/>
                <w:sz w:val="22"/>
                <w:szCs w:val="22"/>
              </w:rPr>
              <w:t>’s DHS instead</w:t>
            </w:r>
            <w:r w:rsidR="001E5686" w:rsidRPr="00FE4584">
              <w:rPr>
                <w:rFonts w:ascii="Verdana" w:hAnsi="Verdana"/>
                <w:i/>
                <w:sz w:val="22"/>
                <w:szCs w:val="22"/>
              </w:rPr>
              <w:t>.</w:t>
            </w:r>
          </w:p>
        </w:tc>
      </w:tr>
    </w:tbl>
    <w:p w:rsidR="001E5686" w:rsidRDefault="001E5686" w:rsidP="00C611F4">
      <w:pPr>
        <w:pStyle w:val="Heading1"/>
        <w:rPr>
          <w:rFonts w:ascii="Verdana" w:hAnsi="Verdana"/>
          <w:sz w:val="22"/>
          <w:szCs w:val="22"/>
        </w:rPr>
        <w:sectPr w:rsidR="001E5686" w:rsidSect="00DA0A91">
          <w:headerReference w:type="default" r:id="rId8"/>
          <w:footerReference w:type="default" r:id="rId9"/>
          <w:pgSz w:w="11909" w:h="16834" w:code="9"/>
          <w:pgMar w:top="1296" w:right="1440" w:bottom="1296" w:left="1440" w:header="720" w:footer="720" w:gutter="0"/>
          <w:cols w:space="720"/>
        </w:sectPr>
      </w:pPr>
    </w:p>
    <w:tbl>
      <w:tblPr>
        <w:tblW w:w="0" w:type="auto"/>
        <w:tblInd w:w="18" w:type="dxa"/>
        <w:tblLayout w:type="fixed"/>
        <w:tblLook w:val="0000" w:firstRow="0" w:lastRow="0" w:firstColumn="0" w:lastColumn="0" w:noHBand="0" w:noVBand="0"/>
      </w:tblPr>
      <w:tblGrid>
        <w:gridCol w:w="2142"/>
        <w:gridCol w:w="6858"/>
      </w:tblGrid>
      <w:tr w:rsidR="00922809" w:rsidTr="00546C2B">
        <w:tc>
          <w:tcPr>
            <w:tcW w:w="2142" w:type="dxa"/>
          </w:tcPr>
          <w:p w:rsidR="00922809" w:rsidRDefault="00922809" w:rsidP="001D1B23">
            <w:pPr>
              <w:pStyle w:val="Heading1"/>
              <w:rPr>
                <w:rFonts w:ascii="Verdana" w:hAnsi="Verdana"/>
                <w:bCs/>
                <w:sz w:val="22"/>
                <w:szCs w:val="22"/>
              </w:rPr>
            </w:pPr>
            <w:r w:rsidRPr="008802C8">
              <w:rPr>
                <w:rFonts w:ascii="Verdana" w:hAnsi="Verdana"/>
                <w:bCs/>
                <w:sz w:val="22"/>
                <w:szCs w:val="22"/>
              </w:rPr>
              <w:lastRenderedPageBreak/>
              <w:t>Session 1</w:t>
            </w:r>
          </w:p>
          <w:p w:rsidR="00F3602E" w:rsidRPr="00F3602E" w:rsidRDefault="009C4A0F" w:rsidP="009C4A0F">
            <w:r>
              <w:rPr>
                <w:rFonts w:ascii="Verdana" w:hAnsi="Verdana"/>
                <w:sz w:val="22"/>
                <w:szCs w:val="22"/>
              </w:rPr>
              <w:t>30</w:t>
            </w:r>
            <w:r w:rsidR="00F3602E" w:rsidRPr="008802C8">
              <w:rPr>
                <w:rFonts w:ascii="Verdana" w:hAnsi="Verdana"/>
                <w:sz w:val="22"/>
                <w:szCs w:val="22"/>
              </w:rPr>
              <w:t xml:space="preserve"> minutes</w:t>
            </w:r>
          </w:p>
        </w:tc>
        <w:tc>
          <w:tcPr>
            <w:tcW w:w="6858" w:type="dxa"/>
            <w:tcBorders>
              <w:left w:val="single" w:sz="6" w:space="0" w:color="auto"/>
            </w:tcBorders>
          </w:tcPr>
          <w:p w:rsidR="00922809" w:rsidRPr="002778A8" w:rsidRDefault="009C4A0F" w:rsidP="0091013D">
            <w:pPr>
              <w:spacing w:before="120"/>
              <w:rPr>
                <w:rFonts w:ascii="Verdana" w:hAnsi="Verdana"/>
                <w:b/>
                <w:sz w:val="22"/>
                <w:szCs w:val="22"/>
              </w:rPr>
            </w:pPr>
            <w:r w:rsidRPr="002778A8">
              <w:rPr>
                <w:rFonts w:ascii="Verdana" w:hAnsi="Verdana"/>
                <w:b/>
                <w:sz w:val="22"/>
                <w:szCs w:val="22"/>
              </w:rPr>
              <w:t>Basic Statistical Co</w:t>
            </w:r>
            <w:r w:rsidR="00E1078C" w:rsidRPr="002778A8">
              <w:rPr>
                <w:rFonts w:ascii="Verdana" w:hAnsi="Verdana"/>
                <w:b/>
                <w:sz w:val="22"/>
                <w:szCs w:val="22"/>
              </w:rPr>
              <w:t>ncepts, Part 1</w:t>
            </w:r>
          </w:p>
          <w:p w:rsidR="00E1078C" w:rsidRPr="009C4A0F" w:rsidRDefault="00E1078C" w:rsidP="0091013D">
            <w:pPr>
              <w:spacing w:before="120"/>
              <w:rPr>
                <w:rFonts w:ascii="Verdana" w:hAnsi="Verdana"/>
                <w:sz w:val="22"/>
                <w:szCs w:val="22"/>
              </w:rPr>
            </w:pPr>
          </w:p>
        </w:tc>
      </w:tr>
      <w:tr w:rsidR="00922809" w:rsidTr="00546C2B">
        <w:tc>
          <w:tcPr>
            <w:tcW w:w="2142" w:type="dxa"/>
          </w:tcPr>
          <w:p w:rsidR="00922809" w:rsidRPr="008802C8" w:rsidRDefault="00922809" w:rsidP="00C611F4">
            <w:pPr>
              <w:pStyle w:val="Heading1"/>
              <w:rPr>
                <w:rFonts w:ascii="Verdana" w:hAnsi="Verdana"/>
                <w:sz w:val="22"/>
                <w:szCs w:val="22"/>
              </w:rPr>
            </w:pPr>
            <w:r w:rsidRPr="008802C8">
              <w:rPr>
                <w:rFonts w:ascii="Verdana" w:hAnsi="Verdana"/>
                <w:sz w:val="22"/>
                <w:szCs w:val="22"/>
              </w:rPr>
              <w:t>Session Objective</w:t>
            </w:r>
          </w:p>
        </w:tc>
        <w:tc>
          <w:tcPr>
            <w:tcW w:w="6858" w:type="dxa"/>
            <w:tcBorders>
              <w:left w:val="single" w:sz="6" w:space="0" w:color="auto"/>
            </w:tcBorders>
          </w:tcPr>
          <w:p w:rsidR="00922809" w:rsidRDefault="00A652FE" w:rsidP="00A652FE">
            <w:pPr>
              <w:spacing w:before="120"/>
              <w:rPr>
                <w:rStyle w:val="Normal1"/>
                <w:rFonts w:ascii="Verdana" w:hAnsi="Verdana"/>
                <w:sz w:val="22"/>
                <w:szCs w:val="22"/>
              </w:rPr>
            </w:pPr>
            <w:r w:rsidRPr="005E31BD">
              <w:rPr>
                <w:rStyle w:val="Normal1"/>
                <w:rFonts w:ascii="Verdana" w:hAnsi="Verdana"/>
                <w:sz w:val="22"/>
                <w:szCs w:val="22"/>
              </w:rPr>
              <w:t>Define basic statistical terms</w:t>
            </w:r>
          </w:p>
          <w:p w:rsidR="00E1078C" w:rsidRPr="008802C8" w:rsidRDefault="00E1078C" w:rsidP="00A652FE">
            <w:pPr>
              <w:spacing w:before="120"/>
              <w:rPr>
                <w:rFonts w:ascii="Verdana" w:hAnsi="Verdana"/>
                <w:sz w:val="22"/>
                <w:szCs w:val="22"/>
              </w:rPr>
            </w:pPr>
          </w:p>
        </w:tc>
      </w:tr>
      <w:tr w:rsidR="00922809" w:rsidTr="00546C2B">
        <w:tc>
          <w:tcPr>
            <w:tcW w:w="2142" w:type="dxa"/>
          </w:tcPr>
          <w:p w:rsidR="00922809" w:rsidRPr="008802C8" w:rsidRDefault="001E0A13" w:rsidP="00C611F4">
            <w:pPr>
              <w:pStyle w:val="Heading1"/>
              <w:rPr>
                <w:rFonts w:ascii="Verdana" w:hAnsi="Verdana"/>
                <w:sz w:val="22"/>
                <w:szCs w:val="22"/>
              </w:rPr>
            </w:pPr>
            <w:r>
              <w:rPr>
                <w:rFonts w:ascii="Verdana" w:hAnsi="Verdana"/>
                <w:sz w:val="22"/>
                <w:szCs w:val="22"/>
              </w:rPr>
              <w:t>STEP 1</w:t>
            </w:r>
          </w:p>
        </w:tc>
        <w:tc>
          <w:tcPr>
            <w:tcW w:w="6858" w:type="dxa"/>
            <w:tcBorders>
              <w:left w:val="single" w:sz="6" w:space="0" w:color="auto"/>
            </w:tcBorders>
          </w:tcPr>
          <w:p w:rsidR="00102206" w:rsidRPr="00102206" w:rsidRDefault="00102206" w:rsidP="00A43C39">
            <w:pPr>
              <w:spacing w:before="120"/>
              <w:rPr>
                <w:rFonts w:ascii="Verdana" w:hAnsi="Verdana"/>
                <w:sz w:val="22"/>
                <w:szCs w:val="22"/>
              </w:rPr>
            </w:pPr>
            <w:r>
              <w:rPr>
                <w:rFonts w:ascii="Verdana" w:hAnsi="Verdana"/>
                <w:sz w:val="22"/>
                <w:szCs w:val="22"/>
              </w:rPr>
              <w:t xml:space="preserve">PRESENT </w:t>
            </w:r>
            <w:r>
              <w:rPr>
                <w:rFonts w:ascii="Verdana" w:hAnsi="Verdana"/>
                <w:b/>
                <w:sz w:val="22"/>
                <w:szCs w:val="22"/>
              </w:rPr>
              <w:t>Slide</w:t>
            </w:r>
            <w:r w:rsidR="00212F27">
              <w:rPr>
                <w:rFonts w:ascii="Verdana" w:hAnsi="Verdana"/>
                <w:b/>
                <w:sz w:val="22"/>
                <w:szCs w:val="22"/>
              </w:rPr>
              <w:t>s</w:t>
            </w:r>
            <w:r>
              <w:rPr>
                <w:rFonts w:ascii="Verdana" w:hAnsi="Verdana"/>
                <w:b/>
                <w:sz w:val="22"/>
                <w:szCs w:val="22"/>
              </w:rPr>
              <w:t xml:space="preserve"> 1</w:t>
            </w:r>
            <w:r w:rsidR="00212F27">
              <w:rPr>
                <w:rFonts w:ascii="Verdana" w:hAnsi="Verdana"/>
                <w:b/>
                <w:sz w:val="22"/>
                <w:szCs w:val="22"/>
              </w:rPr>
              <w:t xml:space="preserve"> and 2</w:t>
            </w:r>
            <w:r>
              <w:rPr>
                <w:rFonts w:ascii="Verdana" w:hAnsi="Verdana"/>
                <w:sz w:val="22"/>
                <w:szCs w:val="22"/>
              </w:rPr>
              <w:t>.</w:t>
            </w:r>
          </w:p>
          <w:p w:rsidR="00C87F34" w:rsidRDefault="00107F2B" w:rsidP="001E0A13">
            <w:pPr>
              <w:spacing w:before="120"/>
              <w:rPr>
                <w:rFonts w:ascii="Verdana" w:hAnsi="Verdana"/>
                <w:sz w:val="22"/>
                <w:szCs w:val="22"/>
              </w:rPr>
            </w:pPr>
            <w:r>
              <w:rPr>
                <w:rFonts w:ascii="Verdana" w:hAnsi="Verdana"/>
                <w:sz w:val="22"/>
                <w:szCs w:val="22"/>
              </w:rPr>
              <w:t>DISCUSS</w:t>
            </w:r>
            <w:r w:rsidR="005C3E86" w:rsidRPr="008802C8">
              <w:rPr>
                <w:rFonts w:ascii="Verdana" w:hAnsi="Verdana"/>
                <w:sz w:val="22"/>
                <w:szCs w:val="22"/>
              </w:rPr>
              <w:t xml:space="preserve"> </w:t>
            </w:r>
            <w:r w:rsidR="00C87F34">
              <w:rPr>
                <w:rFonts w:ascii="Verdana" w:hAnsi="Verdana"/>
                <w:sz w:val="22"/>
                <w:szCs w:val="22"/>
              </w:rPr>
              <w:t xml:space="preserve">the </w:t>
            </w:r>
            <w:r w:rsidR="005C3E86" w:rsidRPr="008802C8">
              <w:rPr>
                <w:rFonts w:ascii="Verdana" w:hAnsi="Verdana"/>
                <w:sz w:val="22"/>
                <w:szCs w:val="22"/>
              </w:rPr>
              <w:t>objectives</w:t>
            </w:r>
            <w:r w:rsidR="00152928">
              <w:rPr>
                <w:rFonts w:ascii="Verdana" w:hAnsi="Verdana"/>
                <w:sz w:val="22"/>
                <w:szCs w:val="22"/>
              </w:rPr>
              <w:t xml:space="preserve"> for Module</w:t>
            </w:r>
            <w:r w:rsidR="001E0A13">
              <w:rPr>
                <w:rFonts w:ascii="Verdana" w:hAnsi="Verdana"/>
                <w:sz w:val="22"/>
                <w:szCs w:val="22"/>
              </w:rPr>
              <w:t xml:space="preserve"> </w:t>
            </w:r>
            <w:r w:rsidR="00152928">
              <w:rPr>
                <w:rFonts w:ascii="Verdana" w:hAnsi="Verdana"/>
                <w:sz w:val="22"/>
                <w:szCs w:val="22"/>
              </w:rPr>
              <w:t>2</w:t>
            </w:r>
            <w:r w:rsidR="00102206">
              <w:rPr>
                <w:rFonts w:ascii="Verdana" w:hAnsi="Verdana"/>
                <w:sz w:val="22"/>
                <w:szCs w:val="22"/>
              </w:rPr>
              <w:t>,</w:t>
            </w:r>
            <w:r w:rsidR="00152928">
              <w:rPr>
                <w:rFonts w:ascii="Verdana" w:hAnsi="Verdana"/>
                <w:sz w:val="22"/>
                <w:szCs w:val="22"/>
              </w:rPr>
              <w:t xml:space="preserve"> and </w:t>
            </w:r>
            <w:r>
              <w:rPr>
                <w:rFonts w:ascii="Verdana" w:hAnsi="Verdana"/>
                <w:sz w:val="22"/>
                <w:szCs w:val="22"/>
              </w:rPr>
              <w:t xml:space="preserve">EXPLAIN </w:t>
            </w:r>
            <w:r w:rsidR="00152928">
              <w:rPr>
                <w:rFonts w:ascii="Verdana" w:hAnsi="Verdana"/>
                <w:sz w:val="22"/>
                <w:szCs w:val="22"/>
              </w:rPr>
              <w:t xml:space="preserve">that the first two </w:t>
            </w:r>
            <w:r w:rsidR="00152928" w:rsidRPr="00102206">
              <w:rPr>
                <w:rFonts w:ascii="Verdana" w:hAnsi="Verdana"/>
                <w:sz w:val="22"/>
                <w:szCs w:val="22"/>
              </w:rPr>
              <w:t>sessions wi</w:t>
            </w:r>
            <w:r w:rsidR="001E0A13" w:rsidRPr="00102206">
              <w:rPr>
                <w:rFonts w:ascii="Verdana" w:hAnsi="Verdana"/>
                <w:sz w:val="22"/>
                <w:szCs w:val="22"/>
              </w:rPr>
              <w:t>ll focus on the first objective:</w:t>
            </w:r>
            <w:r w:rsidR="001E0A13">
              <w:rPr>
                <w:rFonts w:ascii="Verdana" w:hAnsi="Verdana"/>
                <w:sz w:val="22"/>
                <w:szCs w:val="22"/>
              </w:rPr>
              <w:t xml:space="preserve"> </w:t>
            </w:r>
            <w:r w:rsidR="00152928">
              <w:rPr>
                <w:rFonts w:ascii="Verdana" w:hAnsi="Verdana"/>
                <w:sz w:val="22"/>
                <w:szCs w:val="22"/>
              </w:rPr>
              <w:t>statistical concepts and terms.</w:t>
            </w:r>
          </w:p>
          <w:p w:rsidR="00212F27" w:rsidRPr="008802C8" w:rsidRDefault="00212F27" w:rsidP="001E0A13">
            <w:pPr>
              <w:spacing w:before="120"/>
              <w:rPr>
                <w:rFonts w:ascii="Verdana" w:hAnsi="Verdana"/>
                <w:sz w:val="22"/>
                <w:szCs w:val="22"/>
              </w:rPr>
            </w:pPr>
          </w:p>
        </w:tc>
      </w:tr>
      <w:tr w:rsidR="002B29A5" w:rsidTr="00546C2B">
        <w:tc>
          <w:tcPr>
            <w:tcW w:w="2142" w:type="dxa"/>
          </w:tcPr>
          <w:p w:rsidR="002B29A5" w:rsidRPr="008802C8" w:rsidRDefault="002B29A5" w:rsidP="00C611F4">
            <w:pPr>
              <w:pStyle w:val="Heading1"/>
              <w:rPr>
                <w:rFonts w:ascii="Verdana" w:hAnsi="Verdana"/>
                <w:sz w:val="22"/>
                <w:szCs w:val="22"/>
              </w:rPr>
            </w:pPr>
          </w:p>
        </w:tc>
        <w:tc>
          <w:tcPr>
            <w:tcW w:w="6858" w:type="dxa"/>
            <w:tcBorders>
              <w:left w:val="single" w:sz="6" w:space="0" w:color="auto"/>
            </w:tcBorders>
          </w:tcPr>
          <w:p w:rsidR="00102206" w:rsidRPr="00102206" w:rsidRDefault="00102206" w:rsidP="002B29A5">
            <w:pPr>
              <w:spacing w:before="120"/>
              <w:rPr>
                <w:rFonts w:ascii="Verdana" w:hAnsi="Verdana"/>
                <w:b/>
                <w:sz w:val="22"/>
                <w:szCs w:val="22"/>
              </w:rPr>
            </w:pPr>
            <w:r>
              <w:rPr>
                <w:rFonts w:ascii="Verdana" w:hAnsi="Verdana"/>
                <w:sz w:val="22"/>
                <w:szCs w:val="22"/>
              </w:rPr>
              <w:t xml:space="preserve">PRESENT </w:t>
            </w:r>
            <w:r>
              <w:rPr>
                <w:rFonts w:ascii="Verdana" w:hAnsi="Verdana"/>
                <w:b/>
                <w:sz w:val="22"/>
                <w:szCs w:val="22"/>
              </w:rPr>
              <w:t>Slide 3.</w:t>
            </w:r>
          </w:p>
          <w:p w:rsidR="002B29A5" w:rsidRPr="002B29A5" w:rsidRDefault="002B29A5" w:rsidP="002B29A5">
            <w:pPr>
              <w:spacing w:before="120"/>
              <w:rPr>
                <w:rFonts w:ascii="Verdana" w:hAnsi="Verdana"/>
                <w:sz w:val="22"/>
                <w:szCs w:val="22"/>
              </w:rPr>
            </w:pPr>
            <w:r w:rsidRPr="002B29A5">
              <w:rPr>
                <w:rFonts w:ascii="Verdana" w:hAnsi="Verdana"/>
                <w:sz w:val="22"/>
                <w:szCs w:val="22"/>
              </w:rPr>
              <w:t xml:space="preserve">TELL </w:t>
            </w:r>
            <w:r w:rsidR="00107F2B">
              <w:rPr>
                <w:rFonts w:ascii="Verdana" w:hAnsi="Verdana"/>
                <w:sz w:val="22"/>
                <w:szCs w:val="22"/>
              </w:rPr>
              <w:t xml:space="preserve">participants </w:t>
            </w:r>
            <w:r w:rsidRPr="002B29A5">
              <w:rPr>
                <w:rFonts w:ascii="Verdana" w:hAnsi="Verdana"/>
                <w:sz w:val="22"/>
                <w:szCs w:val="22"/>
              </w:rPr>
              <w:t xml:space="preserve">that this session will cover statistical concepts. </w:t>
            </w:r>
            <w:r w:rsidR="00107F2B">
              <w:rPr>
                <w:rFonts w:ascii="Verdana" w:hAnsi="Verdana"/>
                <w:sz w:val="22"/>
                <w:szCs w:val="22"/>
              </w:rPr>
              <w:t>REASSURE</w:t>
            </w:r>
            <w:r w:rsidRPr="002B29A5">
              <w:rPr>
                <w:rFonts w:ascii="Verdana" w:hAnsi="Verdana"/>
                <w:sz w:val="22"/>
                <w:szCs w:val="22"/>
              </w:rPr>
              <w:t xml:space="preserve"> </w:t>
            </w:r>
            <w:r w:rsidR="006400E8">
              <w:rPr>
                <w:rFonts w:ascii="Verdana" w:hAnsi="Verdana"/>
                <w:sz w:val="22"/>
                <w:szCs w:val="22"/>
              </w:rPr>
              <w:t>participants</w:t>
            </w:r>
            <w:r w:rsidRPr="002B29A5">
              <w:rPr>
                <w:rFonts w:ascii="Verdana" w:hAnsi="Verdana"/>
                <w:sz w:val="22"/>
                <w:szCs w:val="22"/>
              </w:rPr>
              <w:t xml:space="preserve"> that most of the statistics presented are quite basic. While some more complex </w:t>
            </w:r>
            <w:r w:rsidR="006400E8">
              <w:rPr>
                <w:rFonts w:ascii="Verdana" w:hAnsi="Verdana"/>
                <w:sz w:val="22"/>
                <w:szCs w:val="22"/>
              </w:rPr>
              <w:t>statistics</w:t>
            </w:r>
            <w:r w:rsidRPr="002B29A5">
              <w:rPr>
                <w:rFonts w:ascii="Verdana" w:hAnsi="Verdana"/>
                <w:sz w:val="22"/>
                <w:szCs w:val="22"/>
              </w:rPr>
              <w:t xml:space="preserve"> are explored, </w:t>
            </w:r>
            <w:r w:rsidR="001E0A13">
              <w:rPr>
                <w:rFonts w:ascii="Verdana" w:hAnsi="Verdana"/>
                <w:sz w:val="22"/>
                <w:szCs w:val="22"/>
              </w:rPr>
              <w:t>participants</w:t>
            </w:r>
            <w:r w:rsidRPr="002B29A5">
              <w:rPr>
                <w:rFonts w:ascii="Verdana" w:hAnsi="Verdana"/>
                <w:sz w:val="22"/>
                <w:szCs w:val="22"/>
              </w:rPr>
              <w:t xml:space="preserve"> </w:t>
            </w:r>
            <w:r w:rsidR="006400E8">
              <w:rPr>
                <w:rFonts w:ascii="Verdana" w:hAnsi="Verdana"/>
                <w:sz w:val="22"/>
                <w:szCs w:val="22"/>
              </w:rPr>
              <w:t>only need</w:t>
            </w:r>
            <w:r w:rsidRPr="002B29A5">
              <w:rPr>
                <w:rFonts w:ascii="Verdana" w:hAnsi="Verdana"/>
                <w:sz w:val="22"/>
                <w:szCs w:val="22"/>
              </w:rPr>
              <w:t xml:space="preserve"> to understand th</w:t>
            </w:r>
            <w:r w:rsidR="006400E8">
              <w:rPr>
                <w:rFonts w:ascii="Verdana" w:hAnsi="Verdana"/>
                <w:sz w:val="22"/>
                <w:szCs w:val="22"/>
              </w:rPr>
              <w:t>em</w:t>
            </w:r>
            <w:r w:rsidRPr="002B29A5">
              <w:rPr>
                <w:rFonts w:ascii="Verdana" w:hAnsi="Verdana"/>
                <w:sz w:val="22"/>
                <w:szCs w:val="22"/>
              </w:rPr>
              <w:t xml:space="preserve"> on a conceptual level.</w:t>
            </w:r>
          </w:p>
          <w:p w:rsidR="002B29A5" w:rsidRPr="002B29A5" w:rsidRDefault="002B29A5" w:rsidP="002B29A5">
            <w:pPr>
              <w:spacing w:before="120"/>
              <w:rPr>
                <w:rFonts w:ascii="Verdana" w:hAnsi="Verdana"/>
                <w:sz w:val="22"/>
                <w:szCs w:val="22"/>
              </w:rPr>
            </w:pPr>
            <w:r w:rsidRPr="002B29A5">
              <w:rPr>
                <w:rFonts w:ascii="Verdana" w:hAnsi="Verdana"/>
                <w:sz w:val="22"/>
                <w:szCs w:val="22"/>
              </w:rPr>
              <w:t xml:space="preserve">EXPLAIN that when we choose a sample from a larger population, we may want to have a way of quantitatively summarizing or describing the data. </w:t>
            </w:r>
            <w:r w:rsidR="00102206">
              <w:rPr>
                <w:rFonts w:ascii="Verdana" w:hAnsi="Verdana"/>
                <w:sz w:val="22"/>
                <w:szCs w:val="22"/>
              </w:rPr>
              <w:t>For example, i</w:t>
            </w:r>
            <w:r w:rsidRPr="002B29A5">
              <w:rPr>
                <w:rFonts w:ascii="Verdana" w:hAnsi="Verdana"/>
                <w:sz w:val="22"/>
                <w:szCs w:val="22"/>
              </w:rPr>
              <w:t xml:space="preserve">f we ask </w:t>
            </w:r>
            <w:r w:rsidR="00AE5E5E">
              <w:rPr>
                <w:rFonts w:ascii="Verdana" w:hAnsi="Verdana"/>
                <w:sz w:val="22"/>
                <w:szCs w:val="22"/>
              </w:rPr>
              <w:t>the seven pl</w:t>
            </w:r>
            <w:r w:rsidRPr="002B29A5">
              <w:rPr>
                <w:rFonts w:ascii="Verdana" w:hAnsi="Verdana"/>
                <w:sz w:val="22"/>
                <w:szCs w:val="22"/>
              </w:rPr>
              <w:t>a</w:t>
            </w:r>
            <w:r w:rsidR="00AE5E5E">
              <w:rPr>
                <w:rFonts w:ascii="Verdana" w:hAnsi="Verdana"/>
                <w:sz w:val="22"/>
                <w:szCs w:val="22"/>
              </w:rPr>
              <w:t>yers on a</w:t>
            </w:r>
            <w:r w:rsidRPr="002B29A5">
              <w:rPr>
                <w:rFonts w:ascii="Verdana" w:hAnsi="Verdana"/>
                <w:sz w:val="22"/>
                <w:szCs w:val="22"/>
              </w:rPr>
              <w:t xml:space="preserve"> football team how old they are, we could publish our results by simply listing all of their ages. But we probably want a more efficient way to summarize our results. The two most common ways to summarize data are through calculation of the </w:t>
            </w:r>
            <w:r w:rsidRPr="001E0A13">
              <w:rPr>
                <w:rFonts w:ascii="Verdana" w:hAnsi="Verdana"/>
                <w:b/>
                <w:sz w:val="22"/>
                <w:szCs w:val="22"/>
              </w:rPr>
              <w:t>mean</w:t>
            </w:r>
            <w:r w:rsidRPr="002B29A5">
              <w:rPr>
                <w:rFonts w:ascii="Verdana" w:hAnsi="Verdana"/>
                <w:sz w:val="22"/>
                <w:szCs w:val="22"/>
              </w:rPr>
              <w:t xml:space="preserve"> and</w:t>
            </w:r>
            <w:r w:rsidR="00102206">
              <w:rPr>
                <w:rFonts w:ascii="Verdana" w:hAnsi="Verdana"/>
                <w:sz w:val="22"/>
                <w:szCs w:val="22"/>
              </w:rPr>
              <w:t xml:space="preserve"> the</w:t>
            </w:r>
            <w:r w:rsidRPr="002B29A5">
              <w:rPr>
                <w:rFonts w:ascii="Verdana" w:hAnsi="Verdana"/>
                <w:sz w:val="22"/>
                <w:szCs w:val="22"/>
              </w:rPr>
              <w:t xml:space="preserve"> </w:t>
            </w:r>
            <w:r w:rsidRPr="001E0A13">
              <w:rPr>
                <w:rFonts w:ascii="Verdana" w:hAnsi="Verdana"/>
                <w:b/>
                <w:sz w:val="22"/>
                <w:szCs w:val="22"/>
              </w:rPr>
              <w:t>median</w:t>
            </w:r>
            <w:r w:rsidRPr="002B29A5">
              <w:rPr>
                <w:rFonts w:ascii="Verdana" w:hAnsi="Verdana"/>
                <w:sz w:val="22"/>
                <w:szCs w:val="22"/>
              </w:rPr>
              <w:t>.</w:t>
            </w:r>
          </w:p>
          <w:p w:rsidR="002B29A5" w:rsidRDefault="002B29A5" w:rsidP="002B29A5">
            <w:pPr>
              <w:spacing w:before="120"/>
              <w:rPr>
                <w:rFonts w:ascii="Verdana" w:hAnsi="Verdana"/>
                <w:sz w:val="22"/>
                <w:szCs w:val="22"/>
              </w:rPr>
            </w:pPr>
          </w:p>
        </w:tc>
      </w:tr>
      <w:tr w:rsidR="002B29A5" w:rsidTr="00546C2B">
        <w:tc>
          <w:tcPr>
            <w:tcW w:w="2142" w:type="dxa"/>
          </w:tcPr>
          <w:p w:rsidR="002B29A5" w:rsidRPr="008802C8" w:rsidRDefault="001E0A13" w:rsidP="00C611F4">
            <w:pPr>
              <w:pStyle w:val="Heading1"/>
              <w:rPr>
                <w:rFonts w:ascii="Verdana" w:hAnsi="Verdana"/>
                <w:sz w:val="22"/>
                <w:szCs w:val="22"/>
              </w:rPr>
            </w:pPr>
            <w:r>
              <w:rPr>
                <w:rFonts w:ascii="Verdana" w:hAnsi="Verdana"/>
                <w:sz w:val="22"/>
                <w:szCs w:val="22"/>
              </w:rPr>
              <w:t>STEP 2</w:t>
            </w:r>
          </w:p>
        </w:tc>
        <w:tc>
          <w:tcPr>
            <w:tcW w:w="6858" w:type="dxa"/>
            <w:tcBorders>
              <w:left w:val="single" w:sz="6" w:space="0" w:color="auto"/>
            </w:tcBorders>
          </w:tcPr>
          <w:p w:rsidR="001E0A13" w:rsidRDefault="001E0A13" w:rsidP="002B29A5">
            <w:pPr>
              <w:spacing w:before="120"/>
              <w:rPr>
                <w:rFonts w:ascii="Verdana" w:hAnsi="Verdana"/>
                <w:sz w:val="22"/>
                <w:szCs w:val="22"/>
              </w:rPr>
            </w:pPr>
            <w:r w:rsidRPr="002B29A5">
              <w:rPr>
                <w:rFonts w:ascii="Verdana" w:hAnsi="Verdana"/>
                <w:sz w:val="22"/>
                <w:szCs w:val="22"/>
              </w:rPr>
              <w:t xml:space="preserve">ASK </w:t>
            </w:r>
            <w:r>
              <w:rPr>
                <w:rFonts w:ascii="Verdana" w:hAnsi="Verdana"/>
                <w:sz w:val="22"/>
                <w:szCs w:val="22"/>
              </w:rPr>
              <w:t>participants</w:t>
            </w:r>
            <w:r w:rsidRPr="002B29A5">
              <w:rPr>
                <w:rFonts w:ascii="Verdana" w:hAnsi="Verdana"/>
                <w:sz w:val="22"/>
                <w:szCs w:val="22"/>
              </w:rPr>
              <w:t xml:space="preserve"> to work together in pairs.</w:t>
            </w:r>
          </w:p>
          <w:p w:rsidR="002B29A5" w:rsidRDefault="002B29A5" w:rsidP="002B29A5">
            <w:pPr>
              <w:spacing w:before="120"/>
              <w:rPr>
                <w:rFonts w:ascii="Verdana" w:hAnsi="Verdana"/>
                <w:b/>
                <w:sz w:val="22"/>
                <w:szCs w:val="22"/>
              </w:rPr>
            </w:pPr>
            <w:r>
              <w:rPr>
                <w:rFonts w:ascii="Verdana" w:hAnsi="Verdana"/>
                <w:sz w:val="22"/>
                <w:szCs w:val="22"/>
              </w:rPr>
              <w:t xml:space="preserve">PRESENT </w:t>
            </w:r>
            <w:r w:rsidRPr="00D34827">
              <w:rPr>
                <w:rFonts w:ascii="Verdana" w:hAnsi="Verdana"/>
                <w:b/>
                <w:sz w:val="22"/>
                <w:szCs w:val="22"/>
              </w:rPr>
              <w:t>Slide</w:t>
            </w:r>
            <w:r>
              <w:rPr>
                <w:rFonts w:ascii="Verdana" w:hAnsi="Verdana"/>
                <w:b/>
                <w:sz w:val="22"/>
                <w:szCs w:val="22"/>
              </w:rPr>
              <w:t xml:space="preserve"> </w:t>
            </w:r>
            <w:r w:rsidR="001E0A13">
              <w:rPr>
                <w:rFonts w:ascii="Verdana" w:hAnsi="Verdana"/>
                <w:b/>
                <w:sz w:val="22"/>
                <w:szCs w:val="22"/>
              </w:rPr>
              <w:t>4</w:t>
            </w:r>
            <w:r w:rsidR="003375F6">
              <w:rPr>
                <w:rFonts w:ascii="Verdana" w:hAnsi="Verdana"/>
                <w:b/>
                <w:sz w:val="22"/>
                <w:szCs w:val="22"/>
              </w:rPr>
              <w:t>.</w:t>
            </w:r>
          </w:p>
          <w:p w:rsidR="002A1169" w:rsidRPr="00C87F34" w:rsidRDefault="002A1169" w:rsidP="002B29A5">
            <w:pPr>
              <w:spacing w:before="120"/>
              <w:rPr>
                <w:rFonts w:ascii="Verdana" w:hAnsi="Verdana"/>
                <w:sz w:val="22"/>
                <w:szCs w:val="22"/>
              </w:rPr>
            </w:pPr>
            <w:r w:rsidRPr="002A1169">
              <w:rPr>
                <w:rFonts w:ascii="Verdana" w:hAnsi="Verdana"/>
                <w:sz w:val="22"/>
                <w:szCs w:val="22"/>
              </w:rPr>
              <w:t xml:space="preserve">ASK </w:t>
            </w:r>
            <w:r w:rsidR="001E0A13">
              <w:rPr>
                <w:rFonts w:ascii="Verdana" w:hAnsi="Verdana"/>
                <w:sz w:val="22"/>
                <w:szCs w:val="22"/>
              </w:rPr>
              <w:t>participants</w:t>
            </w:r>
            <w:r w:rsidRPr="002A1169">
              <w:rPr>
                <w:rFonts w:ascii="Verdana" w:hAnsi="Verdana"/>
                <w:sz w:val="22"/>
                <w:szCs w:val="22"/>
              </w:rPr>
              <w:t xml:space="preserve"> to calculate the </w:t>
            </w:r>
            <w:r w:rsidRPr="001E0A13">
              <w:rPr>
                <w:rFonts w:ascii="Verdana" w:hAnsi="Verdana"/>
                <w:b/>
                <w:sz w:val="22"/>
                <w:szCs w:val="22"/>
              </w:rPr>
              <w:t>mean</w:t>
            </w:r>
            <w:r w:rsidRPr="002A1169">
              <w:rPr>
                <w:rFonts w:ascii="Verdana" w:hAnsi="Verdana"/>
                <w:sz w:val="22"/>
                <w:szCs w:val="22"/>
              </w:rPr>
              <w:t>,</w:t>
            </w:r>
            <w:r w:rsidR="00102206">
              <w:rPr>
                <w:rFonts w:ascii="Verdana" w:hAnsi="Verdana"/>
                <w:sz w:val="22"/>
                <w:szCs w:val="22"/>
              </w:rPr>
              <w:t xml:space="preserve"> the</w:t>
            </w:r>
            <w:r w:rsidRPr="002A1169">
              <w:rPr>
                <w:rFonts w:ascii="Verdana" w:hAnsi="Verdana"/>
                <w:sz w:val="22"/>
                <w:szCs w:val="22"/>
              </w:rPr>
              <w:t xml:space="preserve"> </w:t>
            </w:r>
            <w:r w:rsidRPr="001E0A13">
              <w:rPr>
                <w:rFonts w:ascii="Verdana" w:hAnsi="Verdana"/>
                <w:b/>
                <w:sz w:val="22"/>
                <w:szCs w:val="22"/>
              </w:rPr>
              <w:t>median</w:t>
            </w:r>
            <w:r w:rsidRPr="002A1169">
              <w:rPr>
                <w:rFonts w:ascii="Verdana" w:hAnsi="Verdana"/>
                <w:sz w:val="22"/>
                <w:szCs w:val="22"/>
              </w:rPr>
              <w:t xml:space="preserve">, and </w:t>
            </w:r>
            <w:r w:rsidR="00102206">
              <w:rPr>
                <w:rFonts w:ascii="Verdana" w:hAnsi="Verdana"/>
                <w:sz w:val="22"/>
                <w:szCs w:val="22"/>
              </w:rPr>
              <w:t xml:space="preserve">the </w:t>
            </w:r>
            <w:r w:rsidRPr="001E0A13">
              <w:rPr>
                <w:rFonts w:ascii="Verdana" w:hAnsi="Verdana"/>
                <w:b/>
                <w:sz w:val="22"/>
                <w:szCs w:val="22"/>
              </w:rPr>
              <w:t>mode</w:t>
            </w:r>
            <w:r w:rsidRPr="002A1169">
              <w:rPr>
                <w:rFonts w:ascii="Verdana" w:hAnsi="Verdana"/>
                <w:sz w:val="22"/>
                <w:szCs w:val="22"/>
              </w:rPr>
              <w:t xml:space="preserve"> for the ages of the players on the football team.</w:t>
            </w:r>
          </w:p>
          <w:p w:rsidR="002B29A5" w:rsidRDefault="002B29A5" w:rsidP="00A43C39">
            <w:pPr>
              <w:spacing w:before="120"/>
              <w:rPr>
                <w:rFonts w:ascii="Verdana" w:hAnsi="Verdana"/>
                <w:sz w:val="22"/>
                <w:szCs w:val="22"/>
              </w:rPr>
            </w:pPr>
          </w:p>
        </w:tc>
      </w:tr>
      <w:tr w:rsidR="002B29A5" w:rsidTr="00546C2B">
        <w:tc>
          <w:tcPr>
            <w:tcW w:w="2142" w:type="dxa"/>
          </w:tcPr>
          <w:p w:rsidR="002B29A5" w:rsidRPr="008802C8" w:rsidRDefault="001E0A13" w:rsidP="00C611F4">
            <w:pPr>
              <w:pStyle w:val="Heading1"/>
              <w:rPr>
                <w:rFonts w:ascii="Verdana" w:hAnsi="Verdana"/>
                <w:sz w:val="22"/>
                <w:szCs w:val="22"/>
              </w:rPr>
            </w:pPr>
            <w:r>
              <w:rPr>
                <w:rFonts w:ascii="Verdana" w:hAnsi="Verdana"/>
                <w:sz w:val="22"/>
                <w:szCs w:val="22"/>
              </w:rPr>
              <w:t>STEP 3</w:t>
            </w:r>
          </w:p>
        </w:tc>
        <w:tc>
          <w:tcPr>
            <w:tcW w:w="6858" w:type="dxa"/>
            <w:tcBorders>
              <w:left w:val="single" w:sz="6" w:space="0" w:color="auto"/>
            </w:tcBorders>
          </w:tcPr>
          <w:p w:rsidR="00102206" w:rsidRDefault="002A1169" w:rsidP="002A1169">
            <w:pPr>
              <w:spacing w:before="120"/>
              <w:rPr>
                <w:rFonts w:ascii="Verdana" w:hAnsi="Verdana"/>
                <w:b/>
                <w:sz w:val="22"/>
                <w:szCs w:val="22"/>
              </w:rPr>
            </w:pPr>
            <w:r>
              <w:rPr>
                <w:rFonts w:ascii="Verdana" w:hAnsi="Verdana"/>
                <w:sz w:val="22"/>
                <w:szCs w:val="22"/>
              </w:rPr>
              <w:t xml:space="preserve">PRESENT </w:t>
            </w:r>
            <w:r w:rsidRPr="00D34827">
              <w:rPr>
                <w:rFonts w:ascii="Verdana" w:hAnsi="Verdana"/>
                <w:b/>
                <w:sz w:val="22"/>
                <w:szCs w:val="22"/>
              </w:rPr>
              <w:t>Slide</w:t>
            </w:r>
            <w:r w:rsidR="001E0A13">
              <w:rPr>
                <w:rFonts w:ascii="Verdana" w:hAnsi="Verdana"/>
                <w:b/>
                <w:sz w:val="22"/>
                <w:szCs w:val="22"/>
              </w:rPr>
              <w:t xml:space="preserve"> 5</w:t>
            </w:r>
            <w:r w:rsidR="003375F6">
              <w:rPr>
                <w:rFonts w:ascii="Verdana" w:hAnsi="Verdana"/>
                <w:b/>
                <w:sz w:val="22"/>
                <w:szCs w:val="22"/>
              </w:rPr>
              <w:t>.</w:t>
            </w:r>
            <w:r w:rsidR="001E0A13">
              <w:rPr>
                <w:rFonts w:ascii="Verdana" w:hAnsi="Verdana"/>
                <w:b/>
                <w:sz w:val="22"/>
                <w:szCs w:val="22"/>
              </w:rPr>
              <w:t xml:space="preserve"> </w:t>
            </w:r>
          </w:p>
          <w:p w:rsidR="002A1169" w:rsidRDefault="001E0A13" w:rsidP="002A1169">
            <w:pPr>
              <w:spacing w:before="120"/>
              <w:rPr>
                <w:rFonts w:ascii="Verdana" w:hAnsi="Verdana"/>
                <w:b/>
                <w:sz w:val="22"/>
                <w:szCs w:val="22"/>
              </w:rPr>
            </w:pPr>
            <w:r w:rsidRPr="00102206">
              <w:rPr>
                <w:rFonts w:ascii="Verdana" w:hAnsi="Verdana"/>
                <w:b/>
                <w:sz w:val="22"/>
                <w:szCs w:val="22"/>
              </w:rPr>
              <w:t>Note:</w:t>
            </w:r>
            <w:r>
              <w:rPr>
                <w:rFonts w:ascii="Verdana" w:hAnsi="Verdana"/>
                <w:b/>
                <w:sz w:val="22"/>
                <w:szCs w:val="22"/>
              </w:rPr>
              <w:t xml:space="preserve"> </w:t>
            </w:r>
            <w:r>
              <w:rPr>
                <w:rFonts w:ascii="Verdana" w:hAnsi="Verdana"/>
                <w:sz w:val="22"/>
                <w:szCs w:val="22"/>
              </w:rPr>
              <w:t>Each text box definition is revealed one at a time as you progress through the definitions.</w:t>
            </w:r>
          </w:p>
          <w:p w:rsidR="002B29A5" w:rsidRDefault="001E0A13" w:rsidP="002A1169">
            <w:pPr>
              <w:spacing w:before="120"/>
              <w:rPr>
                <w:rFonts w:ascii="Verdana" w:hAnsi="Verdana"/>
                <w:sz w:val="22"/>
                <w:szCs w:val="22"/>
              </w:rPr>
            </w:pPr>
            <w:r>
              <w:rPr>
                <w:rFonts w:ascii="Verdana" w:hAnsi="Verdana"/>
                <w:sz w:val="22"/>
                <w:szCs w:val="22"/>
              </w:rPr>
              <w:t>EXPLAIN</w:t>
            </w:r>
            <w:r w:rsidR="002A1169" w:rsidRPr="002A1169">
              <w:rPr>
                <w:rFonts w:ascii="Verdana" w:hAnsi="Verdana"/>
                <w:sz w:val="22"/>
                <w:szCs w:val="22"/>
              </w:rPr>
              <w:t xml:space="preserve"> that the </w:t>
            </w:r>
            <w:r w:rsidR="002A1169" w:rsidRPr="001E0A13">
              <w:rPr>
                <w:rFonts w:ascii="Verdana" w:hAnsi="Verdana"/>
                <w:b/>
                <w:sz w:val="22"/>
                <w:szCs w:val="22"/>
              </w:rPr>
              <w:t>mean</w:t>
            </w:r>
            <w:r w:rsidR="002A1169" w:rsidRPr="002A1169">
              <w:rPr>
                <w:rFonts w:ascii="Verdana" w:hAnsi="Verdana"/>
                <w:sz w:val="22"/>
                <w:szCs w:val="22"/>
              </w:rPr>
              <w:t xml:space="preserve">, or </w:t>
            </w:r>
            <w:r w:rsidR="00107F2B">
              <w:rPr>
                <w:rFonts w:ascii="Verdana" w:hAnsi="Verdana"/>
                <w:sz w:val="22"/>
                <w:szCs w:val="22"/>
              </w:rPr>
              <w:t xml:space="preserve">the </w:t>
            </w:r>
            <w:r w:rsidR="002A1169" w:rsidRPr="002A1169">
              <w:rPr>
                <w:rFonts w:ascii="Verdana" w:hAnsi="Verdana"/>
                <w:sz w:val="22"/>
                <w:szCs w:val="22"/>
              </w:rPr>
              <w:t>average, is the sum of all values divided by the number of values.</w:t>
            </w:r>
          </w:p>
          <w:p w:rsidR="00A704FC" w:rsidRPr="00A704FC" w:rsidRDefault="00A704FC" w:rsidP="00A704FC">
            <w:pPr>
              <w:spacing w:before="120"/>
              <w:rPr>
                <w:rFonts w:ascii="Verdana" w:hAnsi="Verdana"/>
                <w:sz w:val="22"/>
                <w:szCs w:val="22"/>
              </w:rPr>
            </w:pPr>
            <w:r>
              <w:rPr>
                <w:rFonts w:ascii="Verdana" w:hAnsi="Verdana"/>
                <w:sz w:val="22"/>
                <w:szCs w:val="22"/>
              </w:rPr>
              <w:t xml:space="preserve">TELL </w:t>
            </w:r>
            <w:r w:rsidR="00107F2B">
              <w:rPr>
                <w:rFonts w:ascii="Verdana" w:hAnsi="Verdana"/>
                <w:sz w:val="22"/>
                <w:szCs w:val="22"/>
              </w:rPr>
              <w:t xml:space="preserve">participants </w:t>
            </w:r>
            <w:r>
              <w:rPr>
                <w:rFonts w:ascii="Verdana" w:hAnsi="Verdana"/>
                <w:sz w:val="22"/>
                <w:szCs w:val="22"/>
              </w:rPr>
              <w:t>that t</w:t>
            </w:r>
            <w:r w:rsidRPr="00A704FC">
              <w:rPr>
                <w:rFonts w:ascii="Verdana" w:hAnsi="Verdana"/>
                <w:sz w:val="22"/>
                <w:szCs w:val="22"/>
              </w:rPr>
              <w:t xml:space="preserve">he </w:t>
            </w:r>
            <w:r w:rsidRPr="001E0A13">
              <w:rPr>
                <w:rFonts w:ascii="Verdana" w:hAnsi="Verdana"/>
                <w:b/>
                <w:sz w:val="22"/>
                <w:szCs w:val="22"/>
              </w:rPr>
              <w:t>mean</w:t>
            </w:r>
            <w:r w:rsidRPr="00A704FC">
              <w:rPr>
                <w:rFonts w:ascii="Verdana" w:hAnsi="Verdana"/>
                <w:sz w:val="22"/>
                <w:szCs w:val="22"/>
              </w:rPr>
              <w:t xml:space="preserve"> is calculated as follows:  </w:t>
            </w:r>
          </w:p>
          <w:p w:rsidR="00A704FC" w:rsidRPr="00A704FC" w:rsidRDefault="00A704FC" w:rsidP="00A704FC">
            <w:pPr>
              <w:spacing w:before="120"/>
              <w:rPr>
                <w:rFonts w:ascii="Verdana" w:hAnsi="Verdana"/>
                <w:sz w:val="22"/>
                <w:szCs w:val="22"/>
              </w:rPr>
            </w:pPr>
            <w:r w:rsidRPr="00A704FC">
              <w:rPr>
                <w:rFonts w:ascii="Verdana" w:hAnsi="Verdana"/>
                <w:sz w:val="22"/>
                <w:szCs w:val="22"/>
              </w:rPr>
              <w:t xml:space="preserve">Mean = </w:t>
            </w:r>
            <w:r w:rsidR="00102206">
              <w:rPr>
                <w:rFonts w:ascii="Verdana" w:hAnsi="Verdana"/>
                <w:sz w:val="22"/>
                <w:szCs w:val="22"/>
              </w:rPr>
              <w:t>(</w:t>
            </w:r>
            <w:r w:rsidRPr="00A704FC">
              <w:rPr>
                <w:rFonts w:ascii="Verdana" w:hAnsi="Verdana"/>
                <w:sz w:val="22"/>
                <w:szCs w:val="22"/>
              </w:rPr>
              <w:t>15 + 16 + 16 + 17 + 18 + 19 + 20</w:t>
            </w:r>
            <w:r w:rsidR="00102206">
              <w:rPr>
                <w:rFonts w:ascii="Verdana" w:hAnsi="Verdana"/>
                <w:sz w:val="22"/>
                <w:szCs w:val="22"/>
              </w:rPr>
              <w:t>)</w:t>
            </w:r>
            <w:r>
              <w:rPr>
                <w:rFonts w:ascii="Verdana" w:hAnsi="Verdana"/>
                <w:sz w:val="22"/>
                <w:szCs w:val="22"/>
              </w:rPr>
              <w:t xml:space="preserve"> divided by </w:t>
            </w:r>
            <w:r w:rsidRPr="00A704FC">
              <w:rPr>
                <w:rFonts w:ascii="Verdana" w:hAnsi="Verdana"/>
                <w:sz w:val="22"/>
                <w:szCs w:val="22"/>
              </w:rPr>
              <w:t>7</w:t>
            </w:r>
            <w:r>
              <w:rPr>
                <w:rFonts w:ascii="Verdana" w:hAnsi="Verdana"/>
                <w:sz w:val="22"/>
                <w:szCs w:val="22"/>
              </w:rPr>
              <w:t xml:space="preserve"> equals </w:t>
            </w:r>
            <w:r w:rsidRPr="00A704FC">
              <w:rPr>
                <w:rFonts w:ascii="Verdana" w:hAnsi="Verdana"/>
                <w:sz w:val="22"/>
                <w:szCs w:val="22"/>
              </w:rPr>
              <w:t xml:space="preserve">17.3 years. </w:t>
            </w:r>
          </w:p>
          <w:p w:rsidR="00A704FC" w:rsidRPr="00A704FC" w:rsidRDefault="00A704FC" w:rsidP="00A704FC">
            <w:pPr>
              <w:spacing w:before="120"/>
              <w:rPr>
                <w:rFonts w:ascii="Verdana" w:hAnsi="Verdana"/>
                <w:sz w:val="22"/>
                <w:szCs w:val="22"/>
              </w:rPr>
            </w:pPr>
            <w:r w:rsidRPr="00A704FC">
              <w:rPr>
                <w:rFonts w:ascii="Verdana" w:hAnsi="Verdana"/>
                <w:sz w:val="22"/>
                <w:szCs w:val="22"/>
              </w:rPr>
              <w:t xml:space="preserve">That indicates that </w:t>
            </w:r>
            <w:r>
              <w:rPr>
                <w:rFonts w:ascii="Verdana" w:hAnsi="Verdana"/>
                <w:sz w:val="22"/>
                <w:szCs w:val="22"/>
              </w:rPr>
              <w:t xml:space="preserve">the average </w:t>
            </w:r>
            <w:r w:rsidRPr="00A704FC">
              <w:rPr>
                <w:rFonts w:ascii="Verdana" w:hAnsi="Verdana"/>
                <w:sz w:val="22"/>
                <w:szCs w:val="22"/>
              </w:rPr>
              <w:t xml:space="preserve">age of </w:t>
            </w:r>
            <w:r>
              <w:rPr>
                <w:rFonts w:ascii="Verdana" w:hAnsi="Verdana"/>
                <w:sz w:val="22"/>
                <w:szCs w:val="22"/>
              </w:rPr>
              <w:t>the</w:t>
            </w:r>
            <w:r w:rsidRPr="00A704FC">
              <w:rPr>
                <w:rFonts w:ascii="Verdana" w:hAnsi="Verdana"/>
                <w:sz w:val="22"/>
                <w:szCs w:val="22"/>
              </w:rPr>
              <w:t xml:space="preserve"> boy</w:t>
            </w:r>
            <w:r>
              <w:rPr>
                <w:rFonts w:ascii="Verdana" w:hAnsi="Verdana"/>
                <w:sz w:val="22"/>
                <w:szCs w:val="22"/>
              </w:rPr>
              <w:t>s</w:t>
            </w:r>
            <w:r w:rsidRPr="00A704FC">
              <w:rPr>
                <w:rFonts w:ascii="Verdana" w:hAnsi="Verdana"/>
                <w:sz w:val="22"/>
                <w:szCs w:val="22"/>
              </w:rPr>
              <w:t xml:space="preserve"> in this group is 17.3 years. </w:t>
            </w:r>
          </w:p>
          <w:p w:rsidR="00A704FC" w:rsidRPr="00A704FC" w:rsidRDefault="00107F2B" w:rsidP="00A704FC">
            <w:pPr>
              <w:spacing w:before="120"/>
              <w:rPr>
                <w:rFonts w:ascii="Verdana" w:hAnsi="Verdana"/>
                <w:sz w:val="22"/>
                <w:szCs w:val="22"/>
              </w:rPr>
            </w:pPr>
            <w:r>
              <w:rPr>
                <w:rFonts w:ascii="Verdana" w:hAnsi="Verdana"/>
                <w:sz w:val="22"/>
                <w:szCs w:val="22"/>
              </w:rPr>
              <w:t>EXPLAIN</w:t>
            </w:r>
            <w:r w:rsidR="00942BF3">
              <w:rPr>
                <w:rFonts w:ascii="Verdana" w:hAnsi="Verdana"/>
                <w:sz w:val="22"/>
                <w:szCs w:val="22"/>
              </w:rPr>
              <w:t xml:space="preserve"> that t</w:t>
            </w:r>
            <w:r w:rsidR="00A704FC" w:rsidRPr="00A704FC">
              <w:rPr>
                <w:rFonts w:ascii="Verdana" w:hAnsi="Verdana"/>
                <w:sz w:val="22"/>
                <w:szCs w:val="22"/>
              </w:rPr>
              <w:t xml:space="preserve">he </w:t>
            </w:r>
            <w:r w:rsidR="00A704FC" w:rsidRPr="001E0A13">
              <w:rPr>
                <w:rFonts w:ascii="Verdana" w:hAnsi="Verdana"/>
                <w:b/>
                <w:sz w:val="22"/>
                <w:szCs w:val="22"/>
              </w:rPr>
              <w:t>median</w:t>
            </w:r>
            <w:r w:rsidR="00A704FC" w:rsidRPr="00A704FC">
              <w:rPr>
                <w:rFonts w:ascii="Verdana" w:hAnsi="Verdana"/>
                <w:sz w:val="22"/>
                <w:szCs w:val="22"/>
              </w:rPr>
              <w:t xml:space="preserve"> is the </w:t>
            </w:r>
            <w:r w:rsidR="00350227">
              <w:rPr>
                <w:rFonts w:ascii="Verdana" w:hAnsi="Verdana"/>
                <w:sz w:val="22"/>
                <w:szCs w:val="22"/>
              </w:rPr>
              <w:t>value</w:t>
            </w:r>
            <w:r w:rsidR="00A704FC" w:rsidRPr="00A704FC">
              <w:rPr>
                <w:rFonts w:ascii="Verdana" w:hAnsi="Verdana"/>
                <w:sz w:val="22"/>
                <w:szCs w:val="22"/>
              </w:rPr>
              <w:t xml:space="preserve"> that</w:t>
            </w:r>
            <w:r w:rsidR="00A704FC">
              <w:rPr>
                <w:rFonts w:ascii="Verdana" w:hAnsi="Verdana"/>
                <w:sz w:val="22"/>
                <w:szCs w:val="22"/>
              </w:rPr>
              <w:t xml:space="preserve">, when the </w:t>
            </w:r>
            <w:r w:rsidR="00624299">
              <w:rPr>
                <w:rFonts w:ascii="Verdana" w:hAnsi="Verdana"/>
                <w:sz w:val="22"/>
                <w:szCs w:val="22"/>
              </w:rPr>
              <w:t>data</w:t>
            </w:r>
            <w:r w:rsidR="00A704FC">
              <w:rPr>
                <w:rFonts w:ascii="Verdana" w:hAnsi="Verdana"/>
                <w:sz w:val="22"/>
                <w:szCs w:val="22"/>
              </w:rPr>
              <w:t xml:space="preserve"> </w:t>
            </w:r>
            <w:r w:rsidR="00A704FC">
              <w:rPr>
                <w:rFonts w:ascii="Verdana" w:hAnsi="Verdana"/>
                <w:sz w:val="22"/>
                <w:szCs w:val="22"/>
              </w:rPr>
              <w:lastRenderedPageBreak/>
              <w:t>are listed in order</w:t>
            </w:r>
            <w:r>
              <w:rPr>
                <w:rFonts w:ascii="Verdana" w:hAnsi="Verdana"/>
                <w:sz w:val="22"/>
                <w:szCs w:val="22"/>
              </w:rPr>
              <w:t xml:space="preserve"> from lowest to highest</w:t>
            </w:r>
            <w:r w:rsidR="00201C9D">
              <w:rPr>
                <w:rFonts w:ascii="Verdana" w:hAnsi="Verdana"/>
                <w:sz w:val="22"/>
                <w:szCs w:val="22"/>
              </w:rPr>
              <w:t xml:space="preserve"> (or vice versa)</w:t>
            </w:r>
            <w:r w:rsidR="00A704FC">
              <w:rPr>
                <w:rFonts w:ascii="Verdana" w:hAnsi="Verdana"/>
                <w:sz w:val="22"/>
                <w:szCs w:val="22"/>
              </w:rPr>
              <w:t>,</w:t>
            </w:r>
            <w:r w:rsidR="00A704FC" w:rsidRPr="00A704FC">
              <w:rPr>
                <w:rFonts w:ascii="Verdana" w:hAnsi="Verdana"/>
                <w:sz w:val="22"/>
                <w:szCs w:val="22"/>
              </w:rPr>
              <w:t xml:space="preserve"> </w:t>
            </w:r>
            <w:r w:rsidR="00A704FC">
              <w:rPr>
                <w:rFonts w:ascii="Verdana" w:hAnsi="Verdana"/>
                <w:sz w:val="22"/>
                <w:szCs w:val="22"/>
              </w:rPr>
              <w:t>is the middle</w:t>
            </w:r>
            <w:r w:rsidR="00201C9D">
              <w:rPr>
                <w:rFonts w:ascii="Verdana" w:hAnsi="Verdana"/>
                <w:sz w:val="22"/>
                <w:szCs w:val="22"/>
              </w:rPr>
              <w:t xml:space="preserve"> value. Thus, it</w:t>
            </w:r>
            <w:r>
              <w:rPr>
                <w:rFonts w:ascii="Verdana" w:hAnsi="Verdana"/>
                <w:sz w:val="22"/>
                <w:szCs w:val="22"/>
              </w:rPr>
              <w:t xml:space="preserve"> </w:t>
            </w:r>
            <w:r w:rsidR="00A704FC" w:rsidRPr="00A704FC">
              <w:rPr>
                <w:rFonts w:ascii="Verdana" w:hAnsi="Verdana"/>
                <w:sz w:val="22"/>
                <w:szCs w:val="22"/>
              </w:rPr>
              <w:t>divides the sample in</w:t>
            </w:r>
            <w:r w:rsidR="00624299">
              <w:rPr>
                <w:rFonts w:ascii="Verdana" w:hAnsi="Verdana"/>
                <w:sz w:val="22"/>
                <w:szCs w:val="22"/>
              </w:rPr>
              <w:t xml:space="preserve"> half</w:t>
            </w:r>
            <w:r>
              <w:rPr>
                <w:rFonts w:ascii="Verdana" w:hAnsi="Verdana"/>
                <w:sz w:val="22"/>
                <w:szCs w:val="22"/>
              </w:rPr>
              <w:t>,</w:t>
            </w:r>
            <w:r w:rsidR="00624299">
              <w:rPr>
                <w:rFonts w:ascii="Verdana" w:hAnsi="Verdana"/>
                <w:sz w:val="22"/>
                <w:szCs w:val="22"/>
              </w:rPr>
              <w:t xml:space="preserve"> with an equal number </w:t>
            </w:r>
            <w:r>
              <w:rPr>
                <w:rFonts w:ascii="Verdana" w:hAnsi="Verdana"/>
                <w:sz w:val="22"/>
                <w:szCs w:val="22"/>
              </w:rPr>
              <w:t xml:space="preserve">of values </w:t>
            </w:r>
            <w:r w:rsidR="00624299">
              <w:rPr>
                <w:rFonts w:ascii="Verdana" w:hAnsi="Verdana"/>
                <w:sz w:val="22"/>
                <w:szCs w:val="22"/>
              </w:rPr>
              <w:t>above and below it</w:t>
            </w:r>
            <w:r w:rsidR="00A704FC" w:rsidRPr="00A704FC">
              <w:rPr>
                <w:rFonts w:ascii="Verdana" w:hAnsi="Verdana"/>
                <w:sz w:val="22"/>
                <w:szCs w:val="22"/>
              </w:rPr>
              <w:t>.</w:t>
            </w:r>
            <w:r w:rsidR="00624299">
              <w:rPr>
                <w:rFonts w:ascii="Verdana" w:hAnsi="Verdana"/>
                <w:sz w:val="22"/>
                <w:szCs w:val="22"/>
              </w:rPr>
              <w:t xml:space="preserve"> </w:t>
            </w:r>
            <w:r w:rsidR="00350227">
              <w:rPr>
                <w:rFonts w:ascii="Verdana" w:hAnsi="Verdana"/>
                <w:sz w:val="22"/>
                <w:szCs w:val="22"/>
              </w:rPr>
              <w:t xml:space="preserve">In this example, the values are ages, but </w:t>
            </w:r>
            <w:r w:rsidR="00201C9D">
              <w:rPr>
                <w:rFonts w:ascii="Verdana" w:hAnsi="Verdana"/>
                <w:sz w:val="22"/>
                <w:szCs w:val="22"/>
              </w:rPr>
              <w:t>they</w:t>
            </w:r>
            <w:r w:rsidR="00350227">
              <w:rPr>
                <w:rFonts w:ascii="Verdana" w:hAnsi="Verdana"/>
                <w:sz w:val="22"/>
                <w:szCs w:val="22"/>
              </w:rPr>
              <w:t xml:space="preserve"> c</w:t>
            </w:r>
            <w:r w:rsidR="00223235">
              <w:rPr>
                <w:rFonts w:ascii="Verdana" w:hAnsi="Verdana"/>
                <w:sz w:val="22"/>
                <w:szCs w:val="22"/>
              </w:rPr>
              <w:t xml:space="preserve">ould </w:t>
            </w:r>
            <w:r w:rsidR="00350227">
              <w:rPr>
                <w:rFonts w:ascii="Verdana" w:hAnsi="Verdana"/>
                <w:sz w:val="22"/>
                <w:szCs w:val="22"/>
              </w:rPr>
              <w:t xml:space="preserve">be any </w:t>
            </w:r>
            <w:r w:rsidR="00223235">
              <w:rPr>
                <w:rFonts w:ascii="Verdana" w:hAnsi="Verdana"/>
                <w:sz w:val="22"/>
                <w:szCs w:val="22"/>
              </w:rPr>
              <w:t xml:space="preserve">kind of </w:t>
            </w:r>
            <w:r w:rsidR="00350227">
              <w:rPr>
                <w:rFonts w:ascii="Verdana" w:hAnsi="Verdana"/>
                <w:sz w:val="22"/>
                <w:szCs w:val="22"/>
              </w:rPr>
              <w:t>data value</w:t>
            </w:r>
            <w:r w:rsidR="00201C9D">
              <w:rPr>
                <w:rFonts w:ascii="Verdana" w:hAnsi="Verdana"/>
                <w:sz w:val="22"/>
                <w:szCs w:val="22"/>
              </w:rPr>
              <w:t>s</w:t>
            </w:r>
            <w:r w:rsidR="00350227">
              <w:rPr>
                <w:rFonts w:ascii="Verdana" w:hAnsi="Verdana"/>
                <w:sz w:val="22"/>
                <w:szCs w:val="22"/>
              </w:rPr>
              <w:t xml:space="preserve">. </w:t>
            </w:r>
            <w:r w:rsidR="00624299">
              <w:rPr>
                <w:rFonts w:ascii="Verdana" w:hAnsi="Verdana"/>
                <w:sz w:val="22"/>
                <w:szCs w:val="22"/>
              </w:rPr>
              <w:t>If there is an even number of data</w:t>
            </w:r>
            <w:r>
              <w:rPr>
                <w:rFonts w:ascii="Verdana" w:hAnsi="Verdana"/>
                <w:sz w:val="22"/>
                <w:szCs w:val="22"/>
              </w:rPr>
              <w:t xml:space="preserve"> points</w:t>
            </w:r>
            <w:r w:rsidR="00624299">
              <w:rPr>
                <w:rFonts w:ascii="Verdana" w:hAnsi="Verdana"/>
                <w:sz w:val="22"/>
                <w:szCs w:val="22"/>
              </w:rPr>
              <w:t>, the two middle numbers are added</w:t>
            </w:r>
            <w:r>
              <w:rPr>
                <w:rFonts w:ascii="Verdana" w:hAnsi="Verdana"/>
                <w:sz w:val="22"/>
                <w:szCs w:val="22"/>
              </w:rPr>
              <w:t xml:space="preserve"> together</w:t>
            </w:r>
            <w:r w:rsidR="00624299">
              <w:rPr>
                <w:rFonts w:ascii="Verdana" w:hAnsi="Verdana"/>
                <w:sz w:val="22"/>
                <w:szCs w:val="22"/>
              </w:rPr>
              <w:t xml:space="preserve"> and </w:t>
            </w:r>
            <w:r>
              <w:rPr>
                <w:rFonts w:ascii="Verdana" w:hAnsi="Verdana"/>
                <w:sz w:val="22"/>
                <w:szCs w:val="22"/>
              </w:rPr>
              <w:t xml:space="preserve">then </w:t>
            </w:r>
            <w:r w:rsidR="00624299">
              <w:rPr>
                <w:rFonts w:ascii="Verdana" w:hAnsi="Verdana"/>
                <w:sz w:val="22"/>
                <w:szCs w:val="22"/>
              </w:rPr>
              <w:t xml:space="preserve">divided by two to </w:t>
            </w:r>
            <w:r w:rsidR="00201C9D">
              <w:rPr>
                <w:rFonts w:ascii="Verdana" w:hAnsi="Verdana"/>
                <w:sz w:val="22"/>
                <w:szCs w:val="22"/>
              </w:rPr>
              <w:t>calculate</w:t>
            </w:r>
            <w:r w:rsidR="00624299">
              <w:rPr>
                <w:rFonts w:ascii="Verdana" w:hAnsi="Verdana"/>
                <w:sz w:val="22"/>
                <w:szCs w:val="22"/>
              </w:rPr>
              <w:t xml:space="preserve"> the median.</w:t>
            </w:r>
            <w:r w:rsidR="00A704FC" w:rsidRPr="00A704FC">
              <w:rPr>
                <w:rFonts w:ascii="Verdana" w:hAnsi="Verdana"/>
                <w:sz w:val="22"/>
                <w:szCs w:val="22"/>
              </w:rPr>
              <w:t xml:space="preserve"> </w:t>
            </w:r>
          </w:p>
          <w:p w:rsidR="00C6693C" w:rsidRDefault="00942BF3" w:rsidP="00350227">
            <w:pPr>
              <w:spacing w:before="120"/>
              <w:rPr>
                <w:rFonts w:ascii="Verdana" w:hAnsi="Verdana"/>
                <w:sz w:val="22"/>
                <w:szCs w:val="22"/>
              </w:rPr>
            </w:pPr>
            <w:r>
              <w:rPr>
                <w:rFonts w:ascii="Verdana" w:hAnsi="Verdana"/>
                <w:sz w:val="22"/>
                <w:szCs w:val="22"/>
              </w:rPr>
              <w:t>EXPLAIN that h</w:t>
            </w:r>
            <w:r w:rsidR="00624299">
              <w:rPr>
                <w:rFonts w:ascii="Verdana" w:hAnsi="Verdana"/>
                <w:sz w:val="22"/>
                <w:szCs w:val="22"/>
              </w:rPr>
              <w:t xml:space="preserve">ere </w:t>
            </w:r>
            <w:r w:rsidR="00A704FC" w:rsidRPr="00A704FC">
              <w:rPr>
                <w:rFonts w:ascii="Verdana" w:hAnsi="Verdana"/>
                <w:sz w:val="22"/>
                <w:szCs w:val="22"/>
              </w:rPr>
              <w:t xml:space="preserve">we </w:t>
            </w:r>
            <w:r w:rsidR="00624299">
              <w:rPr>
                <w:rFonts w:ascii="Verdana" w:hAnsi="Verdana"/>
                <w:sz w:val="22"/>
                <w:szCs w:val="22"/>
              </w:rPr>
              <w:t xml:space="preserve">see </w:t>
            </w:r>
            <w:r w:rsidR="00A704FC" w:rsidRPr="00A704FC">
              <w:rPr>
                <w:rFonts w:ascii="Verdana" w:hAnsi="Verdana"/>
                <w:sz w:val="22"/>
                <w:szCs w:val="22"/>
              </w:rPr>
              <w:t>seven boys</w:t>
            </w:r>
            <w:r w:rsidR="00624299">
              <w:rPr>
                <w:rFonts w:ascii="Verdana" w:hAnsi="Verdana"/>
                <w:sz w:val="22"/>
                <w:szCs w:val="22"/>
              </w:rPr>
              <w:t xml:space="preserve"> whose ages are listed in order from low to high. W</w:t>
            </w:r>
            <w:r w:rsidR="00A704FC" w:rsidRPr="00A704FC">
              <w:rPr>
                <w:rFonts w:ascii="Verdana" w:hAnsi="Verdana"/>
                <w:sz w:val="22"/>
                <w:szCs w:val="22"/>
              </w:rPr>
              <w:t xml:space="preserve">e </w:t>
            </w:r>
            <w:r w:rsidR="00350227">
              <w:rPr>
                <w:rFonts w:ascii="Verdana" w:hAnsi="Verdana"/>
                <w:sz w:val="22"/>
                <w:szCs w:val="22"/>
              </w:rPr>
              <w:t xml:space="preserve">determine </w:t>
            </w:r>
            <w:r w:rsidR="00A704FC" w:rsidRPr="00A704FC">
              <w:rPr>
                <w:rFonts w:ascii="Verdana" w:hAnsi="Verdana"/>
                <w:sz w:val="22"/>
                <w:szCs w:val="22"/>
              </w:rPr>
              <w:t xml:space="preserve">the </w:t>
            </w:r>
            <w:r w:rsidR="00624299">
              <w:rPr>
                <w:rFonts w:ascii="Verdana" w:hAnsi="Verdana"/>
                <w:sz w:val="22"/>
                <w:szCs w:val="22"/>
              </w:rPr>
              <w:t>age of the boy in the middle position</w:t>
            </w:r>
            <w:r w:rsidR="00350227">
              <w:rPr>
                <w:rFonts w:ascii="Verdana" w:hAnsi="Verdana"/>
                <w:sz w:val="22"/>
                <w:szCs w:val="22"/>
              </w:rPr>
              <w:t xml:space="preserve">, who is </w:t>
            </w:r>
            <w:r w:rsidR="00624299">
              <w:rPr>
                <w:rFonts w:ascii="Verdana" w:hAnsi="Verdana"/>
                <w:sz w:val="22"/>
                <w:szCs w:val="22"/>
              </w:rPr>
              <w:t xml:space="preserve">the </w:t>
            </w:r>
            <w:r w:rsidR="00107F2B">
              <w:rPr>
                <w:rFonts w:ascii="Verdana" w:hAnsi="Verdana"/>
                <w:sz w:val="22"/>
                <w:szCs w:val="22"/>
              </w:rPr>
              <w:t>fourt</w:t>
            </w:r>
            <w:r w:rsidR="00A704FC" w:rsidRPr="00A704FC">
              <w:rPr>
                <w:rFonts w:ascii="Verdana" w:hAnsi="Verdana"/>
                <w:sz w:val="22"/>
                <w:szCs w:val="22"/>
              </w:rPr>
              <w:t>h boy</w:t>
            </w:r>
            <w:r w:rsidR="00624299">
              <w:rPr>
                <w:rFonts w:ascii="Verdana" w:hAnsi="Verdana"/>
                <w:sz w:val="22"/>
                <w:szCs w:val="22"/>
              </w:rPr>
              <w:t>. H</w:t>
            </w:r>
            <w:r w:rsidR="00A704FC" w:rsidRPr="00A704FC">
              <w:rPr>
                <w:rFonts w:ascii="Verdana" w:hAnsi="Verdana"/>
                <w:sz w:val="22"/>
                <w:szCs w:val="22"/>
              </w:rPr>
              <w:t>is age divide</w:t>
            </w:r>
            <w:r w:rsidR="00624299">
              <w:rPr>
                <w:rFonts w:ascii="Verdana" w:hAnsi="Verdana"/>
                <w:sz w:val="22"/>
                <w:szCs w:val="22"/>
              </w:rPr>
              <w:t>s</w:t>
            </w:r>
            <w:r w:rsidR="00A704FC" w:rsidRPr="00A704FC">
              <w:rPr>
                <w:rFonts w:ascii="Verdana" w:hAnsi="Verdana"/>
                <w:sz w:val="22"/>
                <w:szCs w:val="22"/>
              </w:rPr>
              <w:t xml:space="preserve"> the sample</w:t>
            </w:r>
            <w:r w:rsidR="00107F2B">
              <w:rPr>
                <w:rFonts w:ascii="Verdana" w:hAnsi="Verdana"/>
                <w:sz w:val="22"/>
                <w:szCs w:val="22"/>
              </w:rPr>
              <w:t xml:space="preserve"> in half</w:t>
            </w:r>
            <w:r w:rsidR="00201C9D">
              <w:rPr>
                <w:rFonts w:ascii="Verdana" w:hAnsi="Verdana"/>
                <w:sz w:val="22"/>
                <w:szCs w:val="22"/>
              </w:rPr>
              <w:t>: there are</w:t>
            </w:r>
            <w:r w:rsidR="00624299">
              <w:rPr>
                <w:rFonts w:ascii="Verdana" w:hAnsi="Verdana"/>
                <w:sz w:val="22"/>
                <w:szCs w:val="22"/>
              </w:rPr>
              <w:t xml:space="preserve"> </w:t>
            </w:r>
            <w:r w:rsidR="00107F2B">
              <w:rPr>
                <w:rFonts w:ascii="Verdana" w:hAnsi="Verdana"/>
                <w:sz w:val="22"/>
                <w:szCs w:val="22"/>
              </w:rPr>
              <w:t>three</w:t>
            </w:r>
            <w:r w:rsidR="00A704FC" w:rsidRPr="00A704FC">
              <w:rPr>
                <w:rFonts w:ascii="Verdana" w:hAnsi="Verdana"/>
                <w:sz w:val="22"/>
                <w:szCs w:val="22"/>
              </w:rPr>
              <w:t xml:space="preserve"> </w:t>
            </w:r>
            <w:r w:rsidR="00107F2B">
              <w:rPr>
                <w:rFonts w:ascii="Verdana" w:hAnsi="Verdana"/>
                <w:sz w:val="22"/>
                <w:szCs w:val="22"/>
              </w:rPr>
              <w:t>ages</w:t>
            </w:r>
            <w:r w:rsidR="00624299">
              <w:rPr>
                <w:rFonts w:ascii="Verdana" w:hAnsi="Verdana"/>
                <w:sz w:val="22"/>
                <w:szCs w:val="22"/>
              </w:rPr>
              <w:t xml:space="preserve"> </w:t>
            </w:r>
            <w:r w:rsidR="006155F2">
              <w:rPr>
                <w:rFonts w:ascii="Verdana" w:hAnsi="Verdana"/>
                <w:sz w:val="22"/>
                <w:szCs w:val="22"/>
              </w:rPr>
              <w:t xml:space="preserve">that </w:t>
            </w:r>
            <w:r w:rsidR="00107F2B">
              <w:rPr>
                <w:rFonts w:ascii="Verdana" w:hAnsi="Verdana"/>
                <w:sz w:val="22"/>
                <w:szCs w:val="22"/>
              </w:rPr>
              <w:t>are</w:t>
            </w:r>
            <w:r w:rsidR="006155F2">
              <w:rPr>
                <w:rFonts w:ascii="Verdana" w:hAnsi="Verdana"/>
                <w:sz w:val="22"/>
                <w:szCs w:val="22"/>
              </w:rPr>
              <w:t xml:space="preserve"> either equal or </w:t>
            </w:r>
            <w:r w:rsidR="00107F2B">
              <w:rPr>
                <w:rFonts w:ascii="Verdana" w:hAnsi="Verdana"/>
                <w:sz w:val="22"/>
                <w:szCs w:val="22"/>
              </w:rPr>
              <w:t>lower</w:t>
            </w:r>
            <w:r w:rsidR="00624299">
              <w:rPr>
                <w:rFonts w:ascii="Verdana" w:hAnsi="Verdana"/>
                <w:sz w:val="22"/>
                <w:szCs w:val="22"/>
              </w:rPr>
              <w:t xml:space="preserve"> </w:t>
            </w:r>
            <w:r w:rsidR="00107F2B">
              <w:rPr>
                <w:rFonts w:ascii="Verdana" w:hAnsi="Verdana"/>
                <w:sz w:val="22"/>
                <w:szCs w:val="22"/>
              </w:rPr>
              <w:t xml:space="preserve">than his own </w:t>
            </w:r>
            <w:r w:rsidR="00624299">
              <w:rPr>
                <w:rFonts w:ascii="Verdana" w:hAnsi="Verdana"/>
                <w:sz w:val="22"/>
                <w:szCs w:val="22"/>
              </w:rPr>
              <w:t xml:space="preserve">and </w:t>
            </w:r>
            <w:r w:rsidR="00107F2B">
              <w:rPr>
                <w:rFonts w:ascii="Verdana" w:hAnsi="Verdana"/>
                <w:sz w:val="22"/>
                <w:szCs w:val="22"/>
              </w:rPr>
              <w:t>three ages that are either</w:t>
            </w:r>
            <w:r w:rsidR="00350227">
              <w:rPr>
                <w:rFonts w:ascii="Verdana" w:hAnsi="Verdana"/>
                <w:sz w:val="22"/>
                <w:szCs w:val="22"/>
              </w:rPr>
              <w:t xml:space="preserve"> </w:t>
            </w:r>
            <w:r w:rsidR="006155F2">
              <w:rPr>
                <w:rFonts w:ascii="Verdana" w:hAnsi="Verdana"/>
                <w:sz w:val="22"/>
                <w:szCs w:val="22"/>
              </w:rPr>
              <w:t xml:space="preserve">equal or </w:t>
            </w:r>
            <w:r w:rsidR="00107F2B">
              <w:rPr>
                <w:rFonts w:ascii="Verdana" w:hAnsi="Verdana"/>
                <w:sz w:val="22"/>
                <w:szCs w:val="22"/>
              </w:rPr>
              <w:t>higher</w:t>
            </w:r>
            <w:r w:rsidR="00A704FC" w:rsidRPr="00A704FC">
              <w:rPr>
                <w:rFonts w:ascii="Verdana" w:hAnsi="Verdana"/>
                <w:sz w:val="22"/>
                <w:szCs w:val="22"/>
              </w:rPr>
              <w:t xml:space="preserve">. </w:t>
            </w:r>
            <w:r w:rsidR="00CE717E">
              <w:rPr>
                <w:rFonts w:ascii="Verdana" w:hAnsi="Verdana"/>
                <w:sz w:val="22"/>
                <w:szCs w:val="22"/>
              </w:rPr>
              <w:t>In this case, t</w:t>
            </w:r>
            <w:r w:rsidR="00A704FC" w:rsidRPr="00A704FC">
              <w:rPr>
                <w:rFonts w:ascii="Verdana" w:hAnsi="Verdana"/>
                <w:sz w:val="22"/>
                <w:szCs w:val="22"/>
              </w:rPr>
              <w:t xml:space="preserve">he median </w:t>
            </w:r>
            <w:r w:rsidR="00624299">
              <w:rPr>
                <w:rFonts w:ascii="Verdana" w:hAnsi="Verdana"/>
                <w:sz w:val="22"/>
                <w:szCs w:val="22"/>
              </w:rPr>
              <w:t xml:space="preserve">is </w:t>
            </w:r>
            <w:r w:rsidR="00A704FC" w:rsidRPr="00A704FC">
              <w:rPr>
                <w:rFonts w:ascii="Verdana" w:hAnsi="Verdana"/>
                <w:sz w:val="22"/>
                <w:szCs w:val="22"/>
              </w:rPr>
              <w:t>17</w:t>
            </w:r>
            <w:r w:rsidR="00624299">
              <w:rPr>
                <w:rFonts w:ascii="Verdana" w:hAnsi="Verdana"/>
                <w:sz w:val="22"/>
                <w:szCs w:val="22"/>
              </w:rPr>
              <w:t xml:space="preserve">, </w:t>
            </w:r>
            <w:r w:rsidR="00A704FC" w:rsidRPr="00A704FC">
              <w:rPr>
                <w:rFonts w:ascii="Verdana" w:hAnsi="Verdana"/>
                <w:sz w:val="22"/>
                <w:szCs w:val="22"/>
              </w:rPr>
              <w:t>the “middle” value</w:t>
            </w:r>
            <w:r w:rsidR="006155F2">
              <w:rPr>
                <w:rFonts w:ascii="Verdana" w:hAnsi="Verdana"/>
                <w:sz w:val="22"/>
                <w:szCs w:val="22"/>
              </w:rPr>
              <w:t xml:space="preserve"> of our ordered list</w:t>
            </w:r>
            <w:r w:rsidR="00A704FC" w:rsidRPr="00A704FC">
              <w:rPr>
                <w:rFonts w:ascii="Verdana" w:hAnsi="Verdana"/>
                <w:sz w:val="22"/>
                <w:szCs w:val="22"/>
              </w:rPr>
              <w:t xml:space="preserve">. </w:t>
            </w:r>
          </w:p>
        </w:tc>
      </w:tr>
      <w:tr w:rsidR="00350227" w:rsidTr="00546C2B">
        <w:tc>
          <w:tcPr>
            <w:tcW w:w="2142" w:type="dxa"/>
          </w:tcPr>
          <w:p w:rsidR="00350227" w:rsidRPr="008802C8" w:rsidRDefault="00350227" w:rsidP="00353456">
            <w:pPr>
              <w:pStyle w:val="Heading1"/>
              <w:rPr>
                <w:rFonts w:ascii="Verdana" w:hAnsi="Verdana"/>
                <w:sz w:val="22"/>
                <w:szCs w:val="22"/>
              </w:rPr>
            </w:pPr>
          </w:p>
        </w:tc>
        <w:tc>
          <w:tcPr>
            <w:tcW w:w="6858" w:type="dxa"/>
            <w:tcBorders>
              <w:left w:val="single" w:sz="6" w:space="0" w:color="auto"/>
            </w:tcBorders>
          </w:tcPr>
          <w:p w:rsidR="00350227" w:rsidRDefault="00350227" w:rsidP="00350227">
            <w:pPr>
              <w:spacing w:before="120"/>
              <w:rPr>
                <w:rFonts w:ascii="Verdana" w:hAnsi="Verdana"/>
                <w:sz w:val="22"/>
                <w:szCs w:val="22"/>
              </w:rPr>
            </w:pPr>
            <w:r w:rsidRPr="009A0EF0">
              <w:rPr>
                <w:rFonts w:ascii="Verdana" w:hAnsi="Verdana"/>
                <w:sz w:val="22"/>
                <w:szCs w:val="22"/>
              </w:rPr>
              <w:t xml:space="preserve">Now ASK </w:t>
            </w:r>
            <w:r>
              <w:rPr>
                <w:rFonts w:ascii="Verdana" w:hAnsi="Verdana"/>
                <w:sz w:val="22"/>
                <w:szCs w:val="22"/>
              </w:rPr>
              <w:t>participants</w:t>
            </w:r>
            <w:r w:rsidRPr="009A0EF0">
              <w:rPr>
                <w:rFonts w:ascii="Verdana" w:hAnsi="Verdana"/>
                <w:sz w:val="22"/>
                <w:szCs w:val="22"/>
              </w:rPr>
              <w:t xml:space="preserve"> to define </w:t>
            </w:r>
            <w:r w:rsidRPr="00350227">
              <w:rPr>
                <w:rFonts w:ascii="Verdana" w:hAnsi="Verdana"/>
                <w:b/>
                <w:sz w:val="22"/>
                <w:szCs w:val="22"/>
              </w:rPr>
              <w:t>mode</w:t>
            </w:r>
            <w:r w:rsidRPr="009A0EF0">
              <w:rPr>
                <w:rFonts w:ascii="Verdana" w:hAnsi="Verdana"/>
                <w:sz w:val="22"/>
                <w:szCs w:val="22"/>
              </w:rPr>
              <w:t xml:space="preserve">. EXPLAIN that the mode is the value that occurs with the </w:t>
            </w:r>
            <w:r>
              <w:rPr>
                <w:rFonts w:ascii="Verdana" w:hAnsi="Verdana"/>
                <w:sz w:val="22"/>
                <w:szCs w:val="22"/>
              </w:rPr>
              <w:t xml:space="preserve">highest </w:t>
            </w:r>
            <w:r w:rsidRPr="009A0EF0">
              <w:rPr>
                <w:rFonts w:ascii="Verdana" w:hAnsi="Verdana"/>
                <w:sz w:val="22"/>
                <w:szCs w:val="22"/>
              </w:rPr>
              <w:t xml:space="preserve">frequency. </w:t>
            </w:r>
            <w:r>
              <w:rPr>
                <w:rFonts w:ascii="Verdana" w:hAnsi="Verdana"/>
                <w:sz w:val="22"/>
                <w:szCs w:val="22"/>
              </w:rPr>
              <w:t xml:space="preserve">ASK what the mode is in this slide. The answer </w:t>
            </w:r>
            <w:r w:rsidRPr="009A0EF0">
              <w:rPr>
                <w:rFonts w:ascii="Verdana" w:hAnsi="Verdana"/>
                <w:sz w:val="22"/>
                <w:szCs w:val="22"/>
              </w:rPr>
              <w:t xml:space="preserve">is 16 because </w:t>
            </w:r>
            <w:r>
              <w:rPr>
                <w:rFonts w:ascii="Verdana" w:hAnsi="Verdana"/>
                <w:sz w:val="22"/>
                <w:szCs w:val="22"/>
              </w:rPr>
              <w:t>two</w:t>
            </w:r>
            <w:r w:rsidRPr="009A0EF0">
              <w:rPr>
                <w:rFonts w:ascii="Verdana" w:hAnsi="Verdana"/>
                <w:sz w:val="22"/>
                <w:szCs w:val="22"/>
              </w:rPr>
              <w:t xml:space="preserve"> boys are 16. </w:t>
            </w:r>
            <w:r>
              <w:rPr>
                <w:rFonts w:ascii="Verdana" w:hAnsi="Verdana"/>
                <w:sz w:val="22"/>
                <w:szCs w:val="22"/>
              </w:rPr>
              <w:t xml:space="preserve">ASK what would happen if </w:t>
            </w:r>
            <w:r w:rsidRPr="009A0EF0">
              <w:rPr>
                <w:rFonts w:ascii="Verdana" w:hAnsi="Verdana"/>
                <w:sz w:val="22"/>
                <w:szCs w:val="22"/>
              </w:rPr>
              <w:t>we added another 20</w:t>
            </w:r>
            <w:r>
              <w:rPr>
                <w:rFonts w:ascii="Verdana" w:hAnsi="Verdana"/>
                <w:sz w:val="22"/>
                <w:szCs w:val="22"/>
              </w:rPr>
              <w:t>-</w:t>
            </w:r>
            <w:r w:rsidRPr="009A0EF0">
              <w:rPr>
                <w:rFonts w:ascii="Verdana" w:hAnsi="Verdana"/>
                <w:sz w:val="22"/>
                <w:szCs w:val="22"/>
              </w:rPr>
              <w:t>year</w:t>
            </w:r>
            <w:r>
              <w:rPr>
                <w:rFonts w:ascii="Verdana" w:hAnsi="Verdana"/>
                <w:sz w:val="22"/>
                <w:szCs w:val="22"/>
              </w:rPr>
              <w:t>-</w:t>
            </w:r>
            <w:r w:rsidRPr="009A0EF0">
              <w:rPr>
                <w:rFonts w:ascii="Verdana" w:hAnsi="Verdana"/>
                <w:sz w:val="22"/>
                <w:szCs w:val="22"/>
              </w:rPr>
              <w:t>old</w:t>
            </w:r>
            <w:r w:rsidR="00C6693C">
              <w:rPr>
                <w:rFonts w:ascii="Verdana" w:hAnsi="Verdana"/>
                <w:sz w:val="22"/>
                <w:szCs w:val="22"/>
              </w:rPr>
              <w:t xml:space="preserve"> to the group</w:t>
            </w:r>
            <w:r>
              <w:rPr>
                <w:rFonts w:ascii="Verdana" w:hAnsi="Verdana"/>
                <w:sz w:val="22"/>
                <w:szCs w:val="22"/>
              </w:rPr>
              <w:t>. T</w:t>
            </w:r>
            <w:r w:rsidRPr="009A0EF0">
              <w:rPr>
                <w:rFonts w:ascii="Verdana" w:hAnsi="Verdana"/>
                <w:sz w:val="22"/>
                <w:szCs w:val="22"/>
              </w:rPr>
              <w:t>he</w:t>
            </w:r>
            <w:r w:rsidR="00C6693C">
              <w:rPr>
                <w:rFonts w:ascii="Verdana" w:hAnsi="Verdana"/>
                <w:sz w:val="22"/>
                <w:szCs w:val="22"/>
              </w:rPr>
              <w:t>n the</w:t>
            </w:r>
            <w:r w:rsidRPr="009A0EF0">
              <w:rPr>
                <w:rFonts w:ascii="Verdana" w:hAnsi="Verdana"/>
                <w:sz w:val="22"/>
                <w:szCs w:val="22"/>
              </w:rPr>
              <w:t>r</w:t>
            </w:r>
            <w:r>
              <w:rPr>
                <w:rFonts w:ascii="Verdana" w:hAnsi="Verdana"/>
                <w:sz w:val="22"/>
                <w:szCs w:val="22"/>
              </w:rPr>
              <w:t>e would be two</w:t>
            </w:r>
            <w:r w:rsidRPr="009A0EF0">
              <w:rPr>
                <w:rFonts w:ascii="Verdana" w:hAnsi="Verdana"/>
                <w:sz w:val="22"/>
                <w:szCs w:val="22"/>
              </w:rPr>
              <w:t xml:space="preserve"> modes: 16 and 20.</w:t>
            </w:r>
            <w:r>
              <w:rPr>
                <w:rFonts w:ascii="Verdana" w:hAnsi="Verdana"/>
                <w:sz w:val="22"/>
                <w:szCs w:val="22"/>
              </w:rPr>
              <w:t xml:space="preserve"> </w:t>
            </w:r>
          </w:p>
          <w:p w:rsidR="00223235" w:rsidRDefault="00223235" w:rsidP="00350227">
            <w:pPr>
              <w:spacing w:before="120"/>
              <w:rPr>
                <w:rFonts w:ascii="Verdana" w:hAnsi="Verdana"/>
                <w:sz w:val="22"/>
                <w:szCs w:val="22"/>
              </w:rPr>
            </w:pPr>
          </w:p>
        </w:tc>
      </w:tr>
      <w:tr w:rsidR="00350227" w:rsidTr="00546C2B">
        <w:tc>
          <w:tcPr>
            <w:tcW w:w="2142" w:type="dxa"/>
          </w:tcPr>
          <w:p w:rsidR="00350227" w:rsidRPr="008802C8" w:rsidRDefault="00350227" w:rsidP="00C611F4">
            <w:pPr>
              <w:pStyle w:val="Heading1"/>
              <w:rPr>
                <w:rFonts w:ascii="Verdana" w:hAnsi="Verdana"/>
                <w:sz w:val="22"/>
                <w:szCs w:val="22"/>
              </w:rPr>
            </w:pPr>
            <w:r>
              <w:rPr>
                <w:rFonts w:ascii="Verdana" w:hAnsi="Verdana"/>
                <w:sz w:val="22"/>
                <w:szCs w:val="22"/>
              </w:rPr>
              <w:t>STEP 4</w:t>
            </w:r>
          </w:p>
        </w:tc>
        <w:tc>
          <w:tcPr>
            <w:tcW w:w="6858" w:type="dxa"/>
            <w:tcBorders>
              <w:left w:val="single" w:sz="6" w:space="0" w:color="auto"/>
            </w:tcBorders>
          </w:tcPr>
          <w:p w:rsidR="00212F27" w:rsidRDefault="00350227" w:rsidP="00322162">
            <w:pPr>
              <w:spacing w:before="120"/>
              <w:rPr>
                <w:rFonts w:ascii="Verdana" w:hAnsi="Verdana"/>
                <w:sz w:val="22"/>
                <w:szCs w:val="22"/>
              </w:rPr>
            </w:pPr>
            <w:r>
              <w:rPr>
                <w:rFonts w:ascii="Verdana" w:hAnsi="Verdana"/>
                <w:sz w:val="22"/>
                <w:szCs w:val="22"/>
              </w:rPr>
              <w:t xml:space="preserve">PRESENT </w:t>
            </w:r>
            <w:r w:rsidRPr="00350227">
              <w:rPr>
                <w:rFonts w:ascii="Verdana" w:hAnsi="Verdana"/>
                <w:b/>
                <w:sz w:val="22"/>
                <w:szCs w:val="22"/>
              </w:rPr>
              <w:t xml:space="preserve">Slide </w:t>
            </w:r>
            <w:r>
              <w:rPr>
                <w:rFonts w:ascii="Verdana" w:hAnsi="Verdana"/>
                <w:b/>
                <w:sz w:val="22"/>
                <w:szCs w:val="22"/>
              </w:rPr>
              <w:t>6</w:t>
            </w:r>
            <w:r w:rsidR="00212F27">
              <w:rPr>
                <w:rFonts w:ascii="Verdana" w:hAnsi="Verdana"/>
                <w:sz w:val="22"/>
                <w:szCs w:val="22"/>
              </w:rPr>
              <w:t>.</w:t>
            </w:r>
            <w:r>
              <w:rPr>
                <w:rFonts w:ascii="Verdana" w:hAnsi="Verdana"/>
                <w:sz w:val="22"/>
                <w:szCs w:val="22"/>
              </w:rPr>
              <w:t xml:space="preserve"> </w:t>
            </w:r>
          </w:p>
          <w:p w:rsidR="00350227" w:rsidRDefault="00350227" w:rsidP="00322162">
            <w:pPr>
              <w:spacing w:before="120"/>
              <w:rPr>
                <w:rFonts w:ascii="Verdana" w:hAnsi="Verdana"/>
                <w:sz w:val="22"/>
                <w:szCs w:val="22"/>
              </w:rPr>
            </w:pPr>
            <w:r>
              <w:rPr>
                <w:rFonts w:ascii="Verdana" w:hAnsi="Verdana"/>
                <w:sz w:val="22"/>
                <w:szCs w:val="22"/>
              </w:rPr>
              <w:t>ASK participants what would the median be if another 20-</w:t>
            </w:r>
            <w:r w:rsidRPr="00322162">
              <w:rPr>
                <w:rFonts w:ascii="Verdana" w:hAnsi="Verdana"/>
                <w:sz w:val="22"/>
                <w:szCs w:val="22"/>
              </w:rPr>
              <w:t>year</w:t>
            </w:r>
            <w:r>
              <w:rPr>
                <w:rFonts w:ascii="Verdana" w:hAnsi="Verdana"/>
                <w:sz w:val="22"/>
                <w:szCs w:val="22"/>
              </w:rPr>
              <w:t>-</w:t>
            </w:r>
            <w:r w:rsidRPr="00322162">
              <w:rPr>
                <w:rFonts w:ascii="Verdana" w:hAnsi="Verdana"/>
                <w:sz w:val="22"/>
                <w:szCs w:val="22"/>
              </w:rPr>
              <w:t xml:space="preserve">old boy joins our sample? There is no </w:t>
            </w:r>
            <w:r>
              <w:rPr>
                <w:rFonts w:ascii="Verdana" w:hAnsi="Verdana"/>
                <w:sz w:val="22"/>
                <w:szCs w:val="22"/>
              </w:rPr>
              <w:t xml:space="preserve">longer a </w:t>
            </w:r>
            <w:r w:rsidRPr="00322162">
              <w:rPr>
                <w:rFonts w:ascii="Verdana" w:hAnsi="Verdana"/>
                <w:sz w:val="22"/>
                <w:szCs w:val="22"/>
              </w:rPr>
              <w:t>clear middle value because we now have an even number of players</w:t>
            </w:r>
            <w:r>
              <w:rPr>
                <w:rFonts w:ascii="Verdana" w:hAnsi="Verdana"/>
                <w:sz w:val="22"/>
                <w:szCs w:val="22"/>
              </w:rPr>
              <w:t xml:space="preserve">. </w:t>
            </w:r>
          </w:p>
          <w:p w:rsidR="00350227" w:rsidRDefault="00350227" w:rsidP="00322162">
            <w:pPr>
              <w:spacing w:before="120"/>
              <w:rPr>
                <w:rFonts w:ascii="Verdana" w:hAnsi="Verdana"/>
                <w:sz w:val="22"/>
                <w:szCs w:val="22"/>
              </w:rPr>
            </w:pPr>
            <w:r w:rsidRPr="007F632A">
              <w:rPr>
                <w:rFonts w:ascii="Verdana" w:hAnsi="Verdana"/>
                <w:sz w:val="22"/>
                <w:szCs w:val="22"/>
              </w:rPr>
              <w:t xml:space="preserve">ASK how they would calculate the median. </w:t>
            </w:r>
            <w:r w:rsidR="006313AD">
              <w:rPr>
                <w:rFonts w:ascii="Verdana" w:hAnsi="Verdana"/>
                <w:sz w:val="22"/>
                <w:szCs w:val="22"/>
              </w:rPr>
              <w:t>(Answer: 17.5)</w:t>
            </w:r>
          </w:p>
          <w:p w:rsidR="00350227" w:rsidRDefault="00350227" w:rsidP="007F632A">
            <w:pPr>
              <w:spacing w:before="120"/>
              <w:rPr>
                <w:rFonts w:ascii="Verdana" w:hAnsi="Verdana"/>
                <w:sz w:val="22"/>
                <w:szCs w:val="22"/>
              </w:rPr>
            </w:pPr>
            <w:r>
              <w:rPr>
                <w:rFonts w:ascii="Verdana" w:hAnsi="Verdana"/>
                <w:sz w:val="22"/>
                <w:szCs w:val="22"/>
              </w:rPr>
              <w:t xml:space="preserve">If no one answers correctly, </w:t>
            </w:r>
            <w:r w:rsidRPr="007F632A">
              <w:rPr>
                <w:rFonts w:ascii="Verdana" w:hAnsi="Verdana"/>
                <w:sz w:val="22"/>
                <w:szCs w:val="22"/>
              </w:rPr>
              <w:t xml:space="preserve">EXPLAIN that to </w:t>
            </w:r>
            <w:r>
              <w:rPr>
                <w:rFonts w:ascii="Verdana" w:hAnsi="Verdana"/>
                <w:sz w:val="22"/>
                <w:szCs w:val="22"/>
              </w:rPr>
              <w:t xml:space="preserve">find </w:t>
            </w:r>
            <w:r w:rsidRPr="007F632A">
              <w:rPr>
                <w:rFonts w:ascii="Verdana" w:hAnsi="Verdana"/>
                <w:sz w:val="22"/>
                <w:szCs w:val="22"/>
              </w:rPr>
              <w:t xml:space="preserve">the median, we take the middle value. However, </w:t>
            </w:r>
            <w:r>
              <w:rPr>
                <w:rFonts w:ascii="Verdana" w:hAnsi="Verdana"/>
                <w:sz w:val="22"/>
                <w:szCs w:val="22"/>
              </w:rPr>
              <w:t xml:space="preserve">when there is an even number in the sample, </w:t>
            </w:r>
            <w:r w:rsidRPr="007F632A">
              <w:rPr>
                <w:rFonts w:ascii="Verdana" w:hAnsi="Verdana"/>
                <w:sz w:val="22"/>
                <w:szCs w:val="22"/>
              </w:rPr>
              <w:t xml:space="preserve">there is no clear middle. Therefore, we take the </w:t>
            </w:r>
            <w:r>
              <w:rPr>
                <w:rFonts w:ascii="Verdana" w:hAnsi="Verdana"/>
                <w:sz w:val="22"/>
                <w:szCs w:val="22"/>
              </w:rPr>
              <w:t xml:space="preserve">average of the two middle </w:t>
            </w:r>
            <w:r w:rsidR="00C6693C">
              <w:rPr>
                <w:rFonts w:ascii="Verdana" w:hAnsi="Verdana"/>
                <w:sz w:val="22"/>
                <w:szCs w:val="22"/>
              </w:rPr>
              <w:t>values—</w:t>
            </w:r>
            <w:r w:rsidRPr="007F632A">
              <w:rPr>
                <w:rFonts w:ascii="Verdana" w:hAnsi="Verdana"/>
                <w:sz w:val="22"/>
                <w:szCs w:val="22"/>
              </w:rPr>
              <w:t>the</w:t>
            </w:r>
            <w:r w:rsidR="00C6693C">
              <w:rPr>
                <w:rFonts w:ascii="Verdana" w:hAnsi="Verdana"/>
                <w:sz w:val="22"/>
                <w:szCs w:val="22"/>
              </w:rPr>
              <w:t xml:space="preserve"> </w:t>
            </w:r>
            <w:r>
              <w:rPr>
                <w:rFonts w:ascii="Verdana" w:hAnsi="Verdana"/>
                <w:sz w:val="22"/>
                <w:szCs w:val="22"/>
              </w:rPr>
              <w:t xml:space="preserve">ages of the </w:t>
            </w:r>
            <w:r w:rsidRPr="007F632A">
              <w:rPr>
                <w:rFonts w:ascii="Verdana" w:hAnsi="Verdana"/>
                <w:sz w:val="22"/>
                <w:szCs w:val="22"/>
              </w:rPr>
              <w:t>fourth and the fifth boy</w:t>
            </w:r>
            <w:r w:rsidR="00C6693C">
              <w:rPr>
                <w:rFonts w:ascii="Verdana" w:hAnsi="Verdana"/>
                <w:sz w:val="22"/>
                <w:szCs w:val="22"/>
              </w:rPr>
              <w:t>s—</w:t>
            </w:r>
            <w:r w:rsidRPr="007F632A">
              <w:rPr>
                <w:rFonts w:ascii="Verdana" w:hAnsi="Verdana"/>
                <w:sz w:val="22"/>
                <w:szCs w:val="22"/>
              </w:rPr>
              <w:t>as</w:t>
            </w:r>
            <w:r w:rsidR="00C6693C">
              <w:rPr>
                <w:rFonts w:ascii="Verdana" w:hAnsi="Verdana"/>
                <w:sz w:val="22"/>
                <w:szCs w:val="22"/>
              </w:rPr>
              <w:t xml:space="preserve"> </w:t>
            </w:r>
            <w:r w:rsidRPr="007F632A">
              <w:rPr>
                <w:rFonts w:ascii="Verdana" w:hAnsi="Verdana"/>
                <w:sz w:val="22"/>
                <w:szCs w:val="22"/>
              </w:rPr>
              <w:t xml:space="preserve">the median. </w:t>
            </w:r>
            <w:r w:rsidR="00C6693C">
              <w:rPr>
                <w:rFonts w:ascii="Verdana" w:hAnsi="Verdana"/>
                <w:sz w:val="22"/>
                <w:szCs w:val="22"/>
              </w:rPr>
              <w:t>In this example, t</w:t>
            </w:r>
            <w:r w:rsidRPr="007F632A">
              <w:rPr>
                <w:rFonts w:ascii="Verdana" w:hAnsi="Verdana"/>
                <w:sz w:val="22"/>
                <w:szCs w:val="22"/>
              </w:rPr>
              <w:t xml:space="preserve">he median </w:t>
            </w:r>
            <w:r w:rsidR="00C6693C">
              <w:rPr>
                <w:rFonts w:ascii="Verdana" w:hAnsi="Verdana"/>
                <w:sz w:val="22"/>
                <w:szCs w:val="22"/>
              </w:rPr>
              <w:t>is</w:t>
            </w:r>
            <w:r w:rsidRPr="007F632A">
              <w:rPr>
                <w:rFonts w:ascii="Verdana" w:hAnsi="Verdana"/>
                <w:sz w:val="22"/>
                <w:szCs w:val="22"/>
              </w:rPr>
              <w:t xml:space="preserve"> 17 </w:t>
            </w:r>
            <w:r>
              <w:rPr>
                <w:rFonts w:ascii="Verdana" w:hAnsi="Verdana"/>
                <w:sz w:val="22"/>
                <w:szCs w:val="22"/>
              </w:rPr>
              <w:t>plus</w:t>
            </w:r>
            <w:r w:rsidRPr="007F632A">
              <w:rPr>
                <w:rFonts w:ascii="Verdana" w:hAnsi="Verdana"/>
                <w:sz w:val="22"/>
                <w:szCs w:val="22"/>
              </w:rPr>
              <w:t xml:space="preserve"> 18</w:t>
            </w:r>
            <w:r w:rsidR="00C6693C">
              <w:rPr>
                <w:rFonts w:ascii="Verdana" w:hAnsi="Verdana"/>
                <w:sz w:val="22"/>
                <w:szCs w:val="22"/>
              </w:rPr>
              <w:t>,</w:t>
            </w:r>
            <w:r w:rsidRPr="007F632A">
              <w:rPr>
                <w:rFonts w:ascii="Verdana" w:hAnsi="Verdana"/>
                <w:sz w:val="22"/>
                <w:szCs w:val="22"/>
              </w:rPr>
              <w:t xml:space="preserve"> divided by 2</w:t>
            </w:r>
            <w:r w:rsidR="00C6693C">
              <w:rPr>
                <w:rFonts w:ascii="Verdana" w:hAnsi="Verdana"/>
                <w:sz w:val="22"/>
                <w:szCs w:val="22"/>
              </w:rPr>
              <w:t>, which</w:t>
            </w:r>
            <w:r w:rsidRPr="007F632A">
              <w:rPr>
                <w:rFonts w:ascii="Verdana" w:hAnsi="Verdana"/>
                <w:sz w:val="22"/>
                <w:szCs w:val="22"/>
              </w:rPr>
              <w:t xml:space="preserve"> </w:t>
            </w:r>
            <w:r>
              <w:rPr>
                <w:rFonts w:ascii="Verdana" w:hAnsi="Verdana"/>
                <w:sz w:val="22"/>
                <w:szCs w:val="22"/>
              </w:rPr>
              <w:t xml:space="preserve">equals 17.5. This is also written as </w:t>
            </w:r>
            <w:r w:rsidRPr="007F632A">
              <w:rPr>
                <w:rFonts w:ascii="Verdana" w:hAnsi="Verdana"/>
                <w:sz w:val="22"/>
                <w:szCs w:val="22"/>
              </w:rPr>
              <w:t>(17+18</w:t>
            </w:r>
            <w:r>
              <w:rPr>
                <w:rFonts w:ascii="Verdana" w:hAnsi="Verdana"/>
                <w:sz w:val="22"/>
                <w:szCs w:val="22"/>
              </w:rPr>
              <w:t xml:space="preserve">) </w:t>
            </w:r>
            <w:r w:rsidRPr="007F632A">
              <w:rPr>
                <w:rFonts w:ascii="Verdana" w:hAnsi="Verdana"/>
                <w:sz w:val="22"/>
                <w:szCs w:val="22"/>
              </w:rPr>
              <w:t>/</w:t>
            </w:r>
            <w:r>
              <w:rPr>
                <w:rFonts w:ascii="Verdana" w:hAnsi="Verdana"/>
                <w:sz w:val="22"/>
                <w:szCs w:val="22"/>
              </w:rPr>
              <w:t xml:space="preserve"> </w:t>
            </w:r>
            <w:r w:rsidRPr="007F632A">
              <w:rPr>
                <w:rFonts w:ascii="Verdana" w:hAnsi="Verdana"/>
                <w:sz w:val="22"/>
                <w:szCs w:val="22"/>
              </w:rPr>
              <w:t>2</w:t>
            </w:r>
            <w:r w:rsidR="00C6693C">
              <w:rPr>
                <w:rFonts w:ascii="Verdana" w:hAnsi="Verdana"/>
                <w:sz w:val="22"/>
                <w:szCs w:val="22"/>
              </w:rPr>
              <w:t>.</w:t>
            </w:r>
          </w:p>
          <w:p w:rsidR="001A70E5" w:rsidRPr="009A0EF0" w:rsidRDefault="00350227" w:rsidP="00FD7586">
            <w:pPr>
              <w:spacing w:before="120"/>
              <w:rPr>
                <w:rFonts w:ascii="Verdana" w:hAnsi="Verdana"/>
                <w:sz w:val="22"/>
                <w:szCs w:val="22"/>
              </w:rPr>
            </w:pPr>
            <w:r>
              <w:rPr>
                <w:rFonts w:ascii="Verdana" w:hAnsi="Verdana"/>
                <w:sz w:val="22"/>
                <w:szCs w:val="22"/>
              </w:rPr>
              <w:t>If there are still</w:t>
            </w:r>
            <w:r w:rsidR="00C6693C">
              <w:rPr>
                <w:rFonts w:ascii="Verdana" w:hAnsi="Verdana"/>
                <w:sz w:val="22"/>
                <w:szCs w:val="22"/>
              </w:rPr>
              <w:t xml:space="preserve"> participants who are unable to calculate the median</w:t>
            </w:r>
            <w:r>
              <w:rPr>
                <w:rFonts w:ascii="Verdana" w:hAnsi="Verdana"/>
                <w:sz w:val="22"/>
                <w:szCs w:val="22"/>
              </w:rPr>
              <w:t>, LIST variations on these data on a flipchart</w:t>
            </w:r>
            <w:r w:rsidR="004B13BD">
              <w:rPr>
                <w:rFonts w:ascii="Verdana" w:hAnsi="Verdana"/>
                <w:sz w:val="22"/>
                <w:szCs w:val="22"/>
              </w:rPr>
              <w:t>.</w:t>
            </w:r>
            <w:r>
              <w:rPr>
                <w:rFonts w:ascii="Verdana" w:hAnsi="Verdana"/>
                <w:sz w:val="22"/>
                <w:szCs w:val="22"/>
              </w:rPr>
              <w:t xml:space="preserve"> ASK different participants what the median is until everyone can answer.</w:t>
            </w:r>
          </w:p>
        </w:tc>
      </w:tr>
      <w:tr w:rsidR="00350227" w:rsidRPr="00350227" w:rsidTr="00546C2B">
        <w:tc>
          <w:tcPr>
            <w:tcW w:w="2142" w:type="dxa"/>
          </w:tcPr>
          <w:p w:rsidR="00350227" w:rsidRPr="00350227" w:rsidRDefault="00350227" w:rsidP="00C611F4">
            <w:pPr>
              <w:pStyle w:val="Heading1"/>
              <w:rPr>
                <w:rFonts w:ascii="Verdana" w:hAnsi="Verdana"/>
                <w:sz w:val="22"/>
                <w:szCs w:val="22"/>
              </w:rPr>
            </w:pPr>
            <w:r>
              <w:rPr>
                <w:rFonts w:ascii="Verdana" w:hAnsi="Verdana"/>
                <w:sz w:val="22"/>
                <w:szCs w:val="22"/>
              </w:rPr>
              <w:t>STEP 5</w:t>
            </w:r>
          </w:p>
        </w:tc>
        <w:tc>
          <w:tcPr>
            <w:tcW w:w="6858" w:type="dxa"/>
            <w:tcBorders>
              <w:left w:val="single" w:sz="6" w:space="0" w:color="auto"/>
            </w:tcBorders>
          </w:tcPr>
          <w:p w:rsidR="00350227" w:rsidRDefault="00350227" w:rsidP="008745FB">
            <w:pPr>
              <w:spacing w:before="120"/>
              <w:rPr>
                <w:rFonts w:ascii="Verdana" w:hAnsi="Verdana"/>
                <w:sz w:val="22"/>
                <w:szCs w:val="22"/>
              </w:rPr>
            </w:pPr>
            <w:r>
              <w:rPr>
                <w:rFonts w:ascii="Verdana" w:hAnsi="Verdana"/>
                <w:sz w:val="22"/>
                <w:szCs w:val="22"/>
              </w:rPr>
              <w:t xml:space="preserve">PRESENT </w:t>
            </w:r>
            <w:r w:rsidRPr="00350227">
              <w:rPr>
                <w:rFonts w:ascii="Verdana" w:hAnsi="Verdana"/>
                <w:b/>
                <w:sz w:val="22"/>
                <w:szCs w:val="22"/>
              </w:rPr>
              <w:t>Slide 7</w:t>
            </w:r>
            <w:r>
              <w:rPr>
                <w:rFonts w:ascii="Verdana" w:hAnsi="Verdana"/>
                <w:sz w:val="22"/>
                <w:szCs w:val="22"/>
              </w:rPr>
              <w:t>.</w:t>
            </w:r>
          </w:p>
          <w:p w:rsidR="00350227" w:rsidRPr="00350227" w:rsidRDefault="00350227" w:rsidP="008745FB">
            <w:pPr>
              <w:spacing w:before="120"/>
              <w:rPr>
                <w:rFonts w:ascii="Verdana" w:hAnsi="Verdana"/>
                <w:sz w:val="22"/>
                <w:szCs w:val="22"/>
              </w:rPr>
            </w:pPr>
            <w:r w:rsidRPr="00350227">
              <w:rPr>
                <w:rFonts w:ascii="Verdana" w:hAnsi="Verdana"/>
                <w:sz w:val="22"/>
                <w:szCs w:val="22"/>
              </w:rPr>
              <w:t xml:space="preserve">EXPLAIN that statistical reports </w:t>
            </w:r>
            <w:r w:rsidR="00D85EBA">
              <w:rPr>
                <w:rFonts w:ascii="Verdana" w:hAnsi="Verdana"/>
                <w:sz w:val="22"/>
                <w:szCs w:val="22"/>
              </w:rPr>
              <w:t>use</w:t>
            </w:r>
            <w:r w:rsidRPr="00350227">
              <w:rPr>
                <w:rFonts w:ascii="Verdana" w:hAnsi="Verdana"/>
                <w:sz w:val="22"/>
                <w:szCs w:val="22"/>
              </w:rPr>
              <w:t xml:space="preserve"> both means and medians, because each has its </w:t>
            </w:r>
            <w:r w:rsidR="00D85EBA">
              <w:rPr>
                <w:rFonts w:ascii="Verdana" w:hAnsi="Verdana"/>
                <w:sz w:val="22"/>
                <w:szCs w:val="22"/>
              </w:rPr>
              <w:t xml:space="preserve">own </w:t>
            </w:r>
            <w:r w:rsidRPr="00350227">
              <w:rPr>
                <w:rFonts w:ascii="Verdana" w:hAnsi="Verdana"/>
                <w:sz w:val="22"/>
                <w:szCs w:val="22"/>
              </w:rPr>
              <w:t>strengths and weaknesses. ASK participants if they can identify any strengths and weaknesses</w:t>
            </w:r>
            <w:r w:rsidR="006313AD">
              <w:rPr>
                <w:rFonts w:ascii="Verdana" w:hAnsi="Verdana"/>
                <w:sz w:val="22"/>
                <w:szCs w:val="22"/>
              </w:rPr>
              <w:t>,</w:t>
            </w:r>
            <w:r w:rsidRPr="00350227">
              <w:rPr>
                <w:rFonts w:ascii="Verdana" w:hAnsi="Verdana"/>
                <w:sz w:val="22"/>
                <w:szCs w:val="22"/>
              </w:rPr>
              <w:t xml:space="preserve"> and WRITE these on the flipchart.</w:t>
            </w:r>
          </w:p>
          <w:p w:rsidR="00350227" w:rsidRPr="00350227" w:rsidRDefault="00350227" w:rsidP="008745FB">
            <w:pPr>
              <w:spacing w:before="120"/>
              <w:rPr>
                <w:rFonts w:ascii="Verdana" w:hAnsi="Verdana"/>
                <w:sz w:val="22"/>
                <w:szCs w:val="22"/>
              </w:rPr>
            </w:pPr>
            <w:r w:rsidRPr="00350227">
              <w:rPr>
                <w:rFonts w:ascii="Verdana" w:hAnsi="Verdana"/>
                <w:sz w:val="22"/>
                <w:szCs w:val="22"/>
              </w:rPr>
              <w:t xml:space="preserve">TELL </w:t>
            </w:r>
            <w:r w:rsidR="006313AD">
              <w:rPr>
                <w:rFonts w:ascii="Verdana" w:hAnsi="Verdana"/>
                <w:sz w:val="22"/>
                <w:szCs w:val="22"/>
              </w:rPr>
              <w:t xml:space="preserve">participants </w:t>
            </w:r>
            <w:r w:rsidRPr="00350227">
              <w:rPr>
                <w:rFonts w:ascii="Verdana" w:hAnsi="Verdana"/>
                <w:sz w:val="22"/>
                <w:szCs w:val="22"/>
              </w:rPr>
              <w:t xml:space="preserve">that </w:t>
            </w:r>
            <w:r w:rsidR="00D85EBA">
              <w:rPr>
                <w:rFonts w:ascii="Verdana" w:hAnsi="Verdana"/>
                <w:sz w:val="22"/>
                <w:szCs w:val="22"/>
              </w:rPr>
              <w:t xml:space="preserve">the </w:t>
            </w:r>
            <w:r w:rsidRPr="00350227">
              <w:rPr>
                <w:rFonts w:ascii="Verdana" w:hAnsi="Verdana"/>
                <w:sz w:val="22"/>
                <w:szCs w:val="22"/>
              </w:rPr>
              <w:t xml:space="preserve">mean may be biased. Think back to our example of the ages of </w:t>
            </w:r>
            <w:r w:rsidR="006313AD">
              <w:rPr>
                <w:rFonts w:ascii="Verdana" w:hAnsi="Verdana"/>
                <w:sz w:val="22"/>
                <w:szCs w:val="22"/>
              </w:rPr>
              <w:t>the football</w:t>
            </w:r>
            <w:r w:rsidRPr="00350227">
              <w:rPr>
                <w:rFonts w:ascii="Verdana" w:hAnsi="Verdana"/>
                <w:sz w:val="22"/>
                <w:szCs w:val="22"/>
              </w:rPr>
              <w:t xml:space="preserve"> players. If one </w:t>
            </w:r>
            <w:r w:rsidR="006313AD">
              <w:rPr>
                <w:rFonts w:ascii="Verdana" w:hAnsi="Verdana"/>
                <w:sz w:val="22"/>
                <w:szCs w:val="22"/>
              </w:rPr>
              <w:lastRenderedPageBreak/>
              <w:t xml:space="preserve">person on the team </w:t>
            </w:r>
            <w:r w:rsidRPr="00350227">
              <w:rPr>
                <w:rFonts w:ascii="Verdana" w:hAnsi="Verdana"/>
                <w:sz w:val="22"/>
                <w:szCs w:val="22"/>
              </w:rPr>
              <w:t xml:space="preserve">is much older than the others, then the mean would be high and probably not a good summary of the ages of the other boys. The one age that is very much higher </w:t>
            </w:r>
            <w:r w:rsidR="00E07CDE">
              <w:rPr>
                <w:rFonts w:ascii="Verdana" w:hAnsi="Verdana"/>
                <w:sz w:val="22"/>
                <w:szCs w:val="22"/>
              </w:rPr>
              <w:t xml:space="preserve">than the rest </w:t>
            </w:r>
            <w:r w:rsidRPr="00350227">
              <w:rPr>
                <w:rFonts w:ascii="Verdana" w:hAnsi="Verdana"/>
                <w:sz w:val="22"/>
                <w:szCs w:val="22"/>
              </w:rPr>
              <w:t xml:space="preserve">is called an </w:t>
            </w:r>
            <w:r w:rsidRPr="00350227">
              <w:rPr>
                <w:rFonts w:ascii="Verdana" w:hAnsi="Verdana"/>
                <w:b/>
                <w:sz w:val="22"/>
                <w:szCs w:val="22"/>
              </w:rPr>
              <w:t>outlier</w:t>
            </w:r>
            <w:r w:rsidR="006313AD">
              <w:rPr>
                <w:rFonts w:ascii="Verdana" w:hAnsi="Verdana"/>
                <w:sz w:val="22"/>
                <w:szCs w:val="22"/>
              </w:rPr>
              <w:t>, because</w:t>
            </w:r>
            <w:r w:rsidRPr="00350227">
              <w:rPr>
                <w:rFonts w:ascii="Verdana" w:hAnsi="Verdana"/>
                <w:sz w:val="22"/>
                <w:szCs w:val="22"/>
              </w:rPr>
              <w:t xml:space="preserve"> it lies outside the ages of the others. </w:t>
            </w:r>
          </w:p>
          <w:p w:rsidR="00350227" w:rsidRPr="00350227" w:rsidRDefault="006313AD" w:rsidP="008745FB">
            <w:pPr>
              <w:spacing w:before="120"/>
              <w:rPr>
                <w:rFonts w:ascii="Verdana" w:hAnsi="Verdana"/>
                <w:sz w:val="22"/>
                <w:szCs w:val="22"/>
              </w:rPr>
            </w:pPr>
            <w:r>
              <w:rPr>
                <w:rFonts w:ascii="Verdana" w:hAnsi="Verdana"/>
                <w:sz w:val="22"/>
                <w:szCs w:val="22"/>
              </w:rPr>
              <w:t>On this slide, f</w:t>
            </w:r>
            <w:r w:rsidR="00350227" w:rsidRPr="00350227">
              <w:rPr>
                <w:rFonts w:ascii="Verdana" w:hAnsi="Verdana"/>
                <w:sz w:val="22"/>
                <w:szCs w:val="22"/>
              </w:rPr>
              <w:t xml:space="preserve">or example, the mean age of the </w:t>
            </w:r>
            <w:r w:rsidR="00E07CDE">
              <w:rPr>
                <w:rFonts w:ascii="Verdana" w:hAnsi="Verdana"/>
                <w:sz w:val="22"/>
                <w:szCs w:val="22"/>
              </w:rPr>
              <w:t xml:space="preserve">first six football </w:t>
            </w:r>
            <w:r w:rsidR="00350227" w:rsidRPr="00350227">
              <w:rPr>
                <w:rFonts w:ascii="Verdana" w:hAnsi="Verdana"/>
                <w:sz w:val="22"/>
                <w:szCs w:val="22"/>
              </w:rPr>
              <w:t>players is 16.8. If we add another player who is 60 years old, the mean will be 23 (15 +16+16+17+18+19+60=161</w:t>
            </w:r>
            <w:r w:rsidR="008C2868">
              <w:rPr>
                <w:rFonts w:ascii="Verdana" w:hAnsi="Verdana"/>
                <w:sz w:val="22"/>
                <w:szCs w:val="22"/>
              </w:rPr>
              <w:t>,</w:t>
            </w:r>
            <w:r w:rsidR="00350227" w:rsidRPr="00350227">
              <w:rPr>
                <w:rFonts w:ascii="Verdana" w:hAnsi="Verdana"/>
                <w:sz w:val="22"/>
                <w:szCs w:val="22"/>
              </w:rPr>
              <w:t xml:space="preserve"> divided by 7 equals 23). </w:t>
            </w:r>
          </w:p>
          <w:p w:rsidR="00350227" w:rsidRPr="00350227" w:rsidRDefault="00350227" w:rsidP="008745FB">
            <w:pPr>
              <w:spacing w:before="120"/>
              <w:rPr>
                <w:rFonts w:ascii="Verdana" w:hAnsi="Verdana"/>
                <w:sz w:val="22"/>
                <w:szCs w:val="22"/>
              </w:rPr>
            </w:pPr>
            <w:r w:rsidRPr="00350227">
              <w:rPr>
                <w:rFonts w:ascii="Verdana" w:hAnsi="Verdana"/>
                <w:sz w:val="22"/>
                <w:szCs w:val="22"/>
              </w:rPr>
              <w:t>Therefore, the median</w:t>
            </w:r>
            <w:r w:rsidR="00E07CDE">
              <w:rPr>
                <w:rFonts w:ascii="Verdana" w:hAnsi="Verdana"/>
                <w:sz w:val="22"/>
                <w:szCs w:val="22"/>
              </w:rPr>
              <w:t>—which is still 17—</w:t>
            </w:r>
            <w:r w:rsidRPr="00350227">
              <w:rPr>
                <w:rFonts w:ascii="Verdana" w:hAnsi="Verdana"/>
                <w:sz w:val="22"/>
                <w:szCs w:val="22"/>
              </w:rPr>
              <w:t>is</w:t>
            </w:r>
            <w:r w:rsidR="00E07CDE">
              <w:rPr>
                <w:rFonts w:ascii="Verdana" w:hAnsi="Verdana"/>
                <w:sz w:val="22"/>
                <w:szCs w:val="22"/>
              </w:rPr>
              <w:t xml:space="preserve"> </w:t>
            </w:r>
            <w:r w:rsidRPr="00350227">
              <w:rPr>
                <w:rFonts w:ascii="Verdana" w:hAnsi="Verdana"/>
                <w:sz w:val="22"/>
                <w:szCs w:val="22"/>
              </w:rPr>
              <w:t xml:space="preserve">now a better measure </w:t>
            </w:r>
            <w:r w:rsidR="00E07CDE">
              <w:rPr>
                <w:rFonts w:ascii="Verdana" w:hAnsi="Verdana"/>
                <w:sz w:val="22"/>
                <w:szCs w:val="22"/>
              </w:rPr>
              <w:t>of the ages of the football players i</w:t>
            </w:r>
            <w:r w:rsidRPr="00350227">
              <w:rPr>
                <w:rFonts w:ascii="Verdana" w:hAnsi="Verdana"/>
                <w:sz w:val="22"/>
                <w:szCs w:val="22"/>
              </w:rPr>
              <w:t>n this example.</w:t>
            </w:r>
          </w:p>
          <w:p w:rsidR="00350227" w:rsidRPr="00350227" w:rsidRDefault="00350227" w:rsidP="008745FB">
            <w:pPr>
              <w:spacing w:before="120"/>
              <w:rPr>
                <w:rFonts w:ascii="Verdana" w:hAnsi="Verdana"/>
                <w:sz w:val="22"/>
                <w:szCs w:val="22"/>
              </w:rPr>
            </w:pPr>
            <w:r w:rsidRPr="00350227">
              <w:rPr>
                <w:rFonts w:ascii="Verdana" w:hAnsi="Verdana"/>
                <w:sz w:val="22"/>
                <w:szCs w:val="22"/>
              </w:rPr>
              <w:t xml:space="preserve">TELL </w:t>
            </w:r>
            <w:r w:rsidR="00E07CDE">
              <w:rPr>
                <w:rFonts w:ascii="Verdana" w:hAnsi="Verdana"/>
                <w:sz w:val="22"/>
                <w:szCs w:val="22"/>
              </w:rPr>
              <w:t xml:space="preserve">participants </w:t>
            </w:r>
            <w:r w:rsidRPr="00350227">
              <w:rPr>
                <w:rFonts w:ascii="Verdana" w:hAnsi="Verdana"/>
                <w:sz w:val="22"/>
                <w:szCs w:val="22"/>
              </w:rPr>
              <w:t>that some tables in the DHS use the mean (</w:t>
            </w:r>
            <w:r w:rsidR="00E07CDE">
              <w:rPr>
                <w:rFonts w:ascii="Verdana" w:hAnsi="Verdana"/>
                <w:sz w:val="22"/>
                <w:szCs w:val="22"/>
              </w:rPr>
              <w:t xml:space="preserve">for example, the </w:t>
            </w:r>
            <w:r w:rsidRPr="00350227">
              <w:rPr>
                <w:rFonts w:ascii="Verdana" w:hAnsi="Verdana"/>
                <w:sz w:val="22"/>
                <w:szCs w:val="22"/>
              </w:rPr>
              <w:t xml:space="preserve">mean ideal number of children), while others use </w:t>
            </w:r>
            <w:r w:rsidR="00E07CDE">
              <w:rPr>
                <w:rFonts w:ascii="Verdana" w:hAnsi="Verdana"/>
                <w:sz w:val="22"/>
                <w:szCs w:val="22"/>
              </w:rPr>
              <w:t xml:space="preserve">the </w:t>
            </w:r>
            <w:r w:rsidRPr="00350227">
              <w:rPr>
                <w:rFonts w:ascii="Verdana" w:hAnsi="Verdana"/>
                <w:sz w:val="22"/>
                <w:szCs w:val="22"/>
              </w:rPr>
              <w:t>median (</w:t>
            </w:r>
            <w:r w:rsidR="00E07CDE">
              <w:rPr>
                <w:rFonts w:ascii="Verdana" w:hAnsi="Verdana"/>
                <w:sz w:val="22"/>
                <w:szCs w:val="22"/>
              </w:rPr>
              <w:t xml:space="preserve">for example, </w:t>
            </w:r>
            <w:r w:rsidRPr="00350227">
              <w:rPr>
                <w:rFonts w:ascii="Verdana" w:hAnsi="Verdana"/>
                <w:sz w:val="22"/>
                <w:szCs w:val="22"/>
              </w:rPr>
              <w:t>median age at first birth). Many tables show both the mean and the median.</w:t>
            </w:r>
          </w:p>
          <w:p w:rsidR="00350227" w:rsidRPr="00350227" w:rsidRDefault="00350227" w:rsidP="009A0EF0">
            <w:pPr>
              <w:spacing w:before="120"/>
              <w:rPr>
                <w:rFonts w:ascii="Verdana" w:hAnsi="Verdana"/>
                <w:sz w:val="22"/>
                <w:szCs w:val="22"/>
              </w:rPr>
            </w:pPr>
          </w:p>
        </w:tc>
      </w:tr>
      <w:tr w:rsidR="00350227" w:rsidRPr="00350227" w:rsidTr="00546C2B">
        <w:tc>
          <w:tcPr>
            <w:tcW w:w="2142" w:type="dxa"/>
          </w:tcPr>
          <w:p w:rsidR="00350227" w:rsidRDefault="00350227" w:rsidP="00C611F4">
            <w:pPr>
              <w:pStyle w:val="Heading1"/>
              <w:rPr>
                <w:rFonts w:ascii="Verdana" w:hAnsi="Verdana"/>
                <w:sz w:val="22"/>
                <w:szCs w:val="22"/>
              </w:rPr>
            </w:pPr>
            <w:r>
              <w:rPr>
                <w:rFonts w:ascii="Verdana" w:hAnsi="Verdana"/>
                <w:sz w:val="22"/>
                <w:szCs w:val="22"/>
              </w:rPr>
              <w:lastRenderedPageBreak/>
              <w:t>STEP 6</w:t>
            </w:r>
          </w:p>
        </w:tc>
        <w:tc>
          <w:tcPr>
            <w:tcW w:w="6858" w:type="dxa"/>
            <w:tcBorders>
              <w:left w:val="single" w:sz="6" w:space="0" w:color="auto"/>
            </w:tcBorders>
          </w:tcPr>
          <w:p w:rsidR="00350227" w:rsidRDefault="00D85EBA" w:rsidP="00353456">
            <w:pPr>
              <w:spacing w:before="120"/>
              <w:rPr>
                <w:rFonts w:ascii="Verdana" w:hAnsi="Verdana"/>
                <w:sz w:val="22"/>
                <w:szCs w:val="22"/>
              </w:rPr>
            </w:pPr>
            <w:r>
              <w:rPr>
                <w:rFonts w:ascii="Verdana" w:hAnsi="Verdana"/>
                <w:sz w:val="22"/>
                <w:szCs w:val="22"/>
              </w:rPr>
              <w:t xml:space="preserve">(NOTE to the instructor: </w:t>
            </w:r>
            <w:r w:rsidR="00350227">
              <w:rPr>
                <w:rFonts w:ascii="Verdana" w:hAnsi="Verdana"/>
                <w:sz w:val="22"/>
                <w:szCs w:val="22"/>
              </w:rPr>
              <w:t>The following is an o</w:t>
            </w:r>
            <w:r w:rsidR="00350227" w:rsidRPr="00374DED">
              <w:rPr>
                <w:rFonts w:ascii="Verdana" w:hAnsi="Verdana"/>
                <w:sz w:val="22"/>
                <w:szCs w:val="22"/>
              </w:rPr>
              <w:t>ptional</w:t>
            </w:r>
            <w:r w:rsidR="00350227">
              <w:rPr>
                <w:rFonts w:ascii="Verdana" w:hAnsi="Verdana"/>
                <w:sz w:val="22"/>
                <w:szCs w:val="22"/>
              </w:rPr>
              <w:t xml:space="preserve"> activity. </w:t>
            </w:r>
            <w:r w:rsidR="00E07CDE">
              <w:rPr>
                <w:rFonts w:ascii="Verdana" w:hAnsi="Verdana"/>
                <w:sz w:val="22"/>
                <w:szCs w:val="22"/>
              </w:rPr>
              <w:t>It uses t</w:t>
            </w:r>
            <w:r w:rsidR="00350227">
              <w:rPr>
                <w:rFonts w:ascii="Verdana" w:hAnsi="Verdana"/>
                <w:sz w:val="22"/>
                <w:szCs w:val="22"/>
              </w:rPr>
              <w:t>he 200</w:t>
            </w:r>
            <w:r w:rsidR="00207B86">
              <w:rPr>
                <w:rFonts w:ascii="Verdana" w:hAnsi="Verdana"/>
                <w:sz w:val="22"/>
                <w:szCs w:val="22"/>
              </w:rPr>
              <w:t>8-09 Kenya</w:t>
            </w:r>
            <w:r w:rsidR="00350227">
              <w:rPr>
                <w:rFonts w:ascii="Verdana" w:hAnsi="Verdana"/>
                <w:sz w:val="22"/>
                <w:szCs w:val="22"/>
              </w:rPr>
              <w:t xml:space="preserve"> DHS as an example, but the activity can be completed with any DHS final report.</w:t>
            </w:r>
            <w:r>
              <w:rPr>
                <w:rFonts w:ascii="Verdana" w:hAnsi="Verdana"/>
                <w:sz w:val="22"/>
                <w:szCs w:val="22"/>
              </w:rPr>
              <w:t>)</w:t>
            </w:r>
          </w:p>
          <w:p w:rsidR="00350227" w:rsidRDefault="00350227" w:rsidP="00353456">
            <w:pPr>
              <w:spacing w:before="120"/>
              <w:rPr>
                <w:rFonts w:ascii="Verdana" w:hAnsi="Verdana"/>
                <w:sz w:val="22"/>
                <w:szCs w:val="22"/>
              </w:rPr>
            </w:pPr>
            <w:r w:rsidRPr="00374DED">
              <w:rPr>
                <w:rFonts w:ascii="Verdana" w:hAnsi="Verdana"/>
                <w:sz w:val="22"/>
                <w:szCs w:val="22"/>
              </w:rPr>
              <w:t xml:space="preserve">REFER </w:t>
            </w:r>
            <w:r>
              <w:rPr>
                <w:rFonts w:ascii="Verdana" w:hAnsi="Verdana"/>
                <w:sz w:val="22"/>
                <w:szCs w:val="22"/>
              </w:rPr>
              <w:t>participants</w:t>
            </w:r>
            <w:r w:rsidRPr="00374DED">
              <w:rPr>
                <w:rFonts w:ascii="Verdana" w:hAnsi="Verdana"/>
                <w:sz w:val="22"/>
                <w:szCs w:val="22"/>
              </w:rPr>
              <w:t xml:space="preserve"> to the </w:t>
            </w:r>
            <w:r w:rsidR="0010237D">
              <w:rPr>
                <w:rFonts w:ascii="Verdana" w:hAnsi="Verdana"/>
                <w:sz w:val="22"/>
                <w:szCs w:val="22"/>
              </w:rPr>
              <w:t>20</w:t>
            </w:r>
            <w:r w:rsidR="00207B86">
              <w:rPr>
                <w:rFonts w:ascii="Verdana" w:hAnsi="Verdana"/>
                <w:sz w:val="22"/>
                <w:szCs w:val="22"/>
              </w:rPr>
              <w:t>08-09 Kenya</w:t>
            </w:r>
            <w:r w:rsidRPr="00374DED">
              <w:rPr>
                <w:rFonts w:ascii="Verdana" w:hAnsi="Verdana"/>
                <w:sz w:val="22"/>
                <w:szCs w:val="22"/>
              </w:rPr>
              <w:t xml:space="preserve"> DHS</w:t>
            </w:r>
            <w:r w:rsidR="00E07CDE">
              <w:rPr>
                <w:rFonts w:ascii="Verdana" w:hAnsi="Verdana"/>
                <w:sz w:val="22"/>
                <w:szCs w:val="22"/>
              </w:rPr>
              <w:t xml:space="preserve"> report</w:t>
            </w:r>
            <w:r>
              <w:rPr>
                <w:rFonts w:ascii="Verdana" w:hAnsi="Verdana"/>
                <w:sz w:val="22"/>
                <w:szCs w:val="22"/>
              </w:rPr>
              <w:t>. ASK them to find an example of</w:t>
            </w:r>
            <w:r w:rsidR="00D85EBA">
              <w:rPr>
                <w:rFonts w:ascii="Verdana" w:hAnsi="Verdana"/>
                <w:sz w:val="22"/>
                <w:szCs w:val="22"/>
              </w:rPr>
              <w:t xml:space="preserve"> a</w:t>
            </w:r>
            <w:r>
              <w:rPr>
                <w:rFonts w:ascii="Verdana" w:hAnsi="Verdana"/>
                <w:sz w:val="22"/>
                <w:szCs w:val="22"/>
              </w:rPr>
              <w:t xml:space="preserve"> </w:t>
            </w:r>
            <w:r w:rsidRPr="00350227">
              <w:rPr>
                <w:rFonts w:ascii="Verdana" w:hAnsi="Verdana"/>
                <w:b/>
                <w:sz w:val="22"/>
                <w:szCs w:val="22"/>
              </w:rPr>
              <w:t>mean</w:t>
            </w:r>
            <w:r>
              <w:rPr>
                <w:rFonts w:ascii="Verdana" w:hAnsi="Verdana"/>
                <w:sz w:val="22"/>
                <w:szCs w:val="22"/>
              </w:rPr>
              <w:t>.</w:t>
            </w:r>
            <w:r w:rsidRPr="00374DED">
              <w:rPr>
                <w:rFonts w:ascii="Verdana" w:hAnsi="Verdana"/>
                <w:sz w:val="22"/>
                <w:szCs w:val="22"/>
              </w:rPr>
              <w:t xml:space="preserve"> </w:t>
            </w:r>
            <w:r>
              <w:rPr>
                <w:rFonts w:ascii="Verdana" w:hAnsi="Verdana"/>
                <w:sz w:val="22"/>
                <w:szCs w:val="22"/>
              </w:rPr>
              <w:t xml:space="preserve">If they do not find one, TELL them </w:t>
            </w:r>
            <w:r w:rsidR="00E07CDE">
              <w:rPr>
                <w:rFonts w:ascii="Verdana" w:hAnsi="Verdana"/>
                <w:sz w:val="22"/>
                <w:szCs w:val="22"/>
              </w:rPr>
              <w:t>that one</w:t>
            </w:r>
            <w:r w:rsidRPr="00374DED">
              <w:rPr>
                <w:rFonts w:ascii="Verdana" w:hAnsi="Verdana"/>
                <w:sz w:val="22"/>
                <w:szCs w:val="22"/>
              </w:rPr>
              <w:t xml:space="preserve"> example of</w:t>
            </w:r>
            <w:r w:rsidR="00D85EBA">
              <w:rPr>
                <w:rFonts w:ascii="Verdana" w:hAnsi="Verdana"/>
                <w:sz w:val="22"/>
                <w:szCs w:val="22"/>
              </w:rPr>
              <w:t xml:space="preserve"> a</w:t>
            </w:r>
            <w:r w:rsidRPr="00374DED">
              <w:rPr>
                <w:rFonts w:ascii="Verdana" w:hAnsi="Verdana"/>
                <w:sz w:val="22"/>
                <w:szCs w:val="22"/>
              </w:rPr>
              <w:t xml:space="preserve"> </w:t>
            </w:r>
            <w:r w:rsidRPr="00350227">
              <w:rPr>
                <w:rFonts w:ascii="Verdana" w:hAnsi="Verdana"/>
                <w:b/>
                <w:sz w:val="22"/>
                <w:szCs w:val="22"/>
              </w:rPr>
              <w:t>mean</w:t>
            </w:r>
            <w:r w:rsidRPr="00374DED">
              <w:rPr>
                <w:rFonts w:ascii="Verdana" w:hAnsi="Verdana"/>
                <w:sz w:val="22"/>
                <w:szCs w:val="22"/>
              </w:rPr>
              <w:t xml:space="preserve"> in the DHS is the mean size of households</w:t>
            </w:r>
            <w:r w:rsidR="00207B86">
              <w:rPr>
                <w:rFonts w:ascii="Verdana" w:hAnsi="Verdana"/>
                <w:sz w:val="22"/>
                <w:szCs w:val="22"/>
              </w:rPr>
              <w:t xml:space="preserve"> (Chapter 2-Table 2.2)</w:t>
            </w:r>
            <w:r>
              <w:rPr>
                <w:rFonts w:ascii="Verdana" w:hAnsi="Verdana"/>
                <w:sz w:val="22"/>
                <w:szCs w:val="22"/>
              </w:rPr>
              <w:t>.</w:t>
            </w:r>
            <w:r w:rsidRPr="00374DED">
              <w:rPr>
                <w:rFonts w:ascii="Verdana" w:hAnsi="Verdana"/>
                <w:sz w:val="22"/>
                <w:szCs w:val="22"/>
              </w:rPr>
              <w:t xml:space="preserve"> </w:t>
            </w:r>
            <w:r>
              <w:rPr>
                <w:rFonts w:ascii="Verdana" w:hAnsi="Verdana"/>
                <w:sz w:val="22"/>
                <w:szCs w:val="22"/>
              </w:rPr>
              <w:t xml:space="preserve">ASK what </w:t>
            </w:r>
            <w:r w:rsidRPr="00374DED">
              <w:rPr>
                <w:rFonts w:ascii="Verdana" w:hAnsi="Verdana"/>
                <w:sz w:val="22"/>
                <w:szCs w:val="22"/>
              </w:rPr>
              <w:t xml:space="preserve">the mean size of households </w:t>
            </w:r>
            <w:r w:rsidR="00EE6E1C">
              <w:rPr>
                <w:rFonts w:ascii="Verdana" w:hAnsi="Verdana"/>
                <w:sz w:val="22"/>
                <w:szCs w:val="22"/>
              </w:rPr>
              <w:t>is</w:t>
            </w:r>
            <w:r w:rsidRPr="00374DED">
              <w:rPr>
                <w:rFonts w:ascii="Verdana" w:hAnsi="Verdana"/>
                <w:sz w:val="22"/>
                <w:szCs w:val="22"/>
              </w:rPr>
              <w:t xml:space="preserve"> </w:t>
            </w:r>
            <w:r>
              <w:rPr>
                <w:rFonts w:ascii="Verdana" w:hAnsi="Verdana"/>
                <w:sz w:val="22"/>
                <w:szCs w:val="22"/>
              </w:rPr>
              <w:t>i</w:t>
            </w:r>
            <w:r w:rsidRPr="00374DED">
              <w:rPr>
                <w:rFonts w:ascii="Verdana" w:hAnsi="Verdana"/>
                <w:sz w:val="22"/>
                <w:szCs w:val="22"/>
              </w:rPr>
              <w:t xml:space="preserve">n the </w:t>
            </w:r>
            <w:r w:rsidR="00207B86">
              <w:rPr>
                <w:rFonts w:ascii="Verdana" w:hAnsi="Verdana"/>
                <w:sz w:val="22"/>
                <w:szCs w:val="22"/>
              </w:rPr>
              <w:t>Kenya</w:t>
            </w:r>
            <w:r w:rsidRPr="00374DED">
              <w:rPr>
                <w:rFonts w:ascii="Verdana" w:hAnsi="Verdana"/>
                <w:sz w:val="22"/>
                <w:szCs w:val="22"/>
              </w:rPr>
              <w:t xml:space="preserve"> DHS 200</w:t>
            </w:r>
            <w:r w:rsidR="00207B86">
              <w:rPr>
                <w:rFonts w:ascii="Verdana" w:hAnsi="Verdana"/>
                <w:sz w:val="22"/>
                <w:szCs w:val="22"/>
              </w:rPr>
              <w:t>8-09</w:t>
            </w:r>
            <w:r>
              <w:rPr>
                <w:rFonts w:ascii="Verdana" w:hAnsi="Verdana"/>
                <w:sz w:val="22"/>
                <w:szCs w:val="22"/>
              </w:rPr>
              <w:t xml:space="preserve">. </w:t>
            </w:r>
            <w:r w:rsidR="00D85EBA">
              <w:rPr>
                <w:rFonts w:ascii="Verdana" w:hAnsi="Verdana"/>
                <w:sz w:val="22"/>
                <w:szCs w:val="22"/>
              </w:rPr>
              <w:t>(</w:t>
            </w:r>
            <w:r>
              <w:rPr>
                <w:rFonts w:ascii="Verdana" w:hAnsi="Verdana"/>
                <w:sz w:val="22"/>
                <w:szCs w:val="22"/>
              </w:rPr>
              <w:t xml:space="preserve">Answer: </w:t>
            </w:r>
            <w:r w:rsidR="00EE6E1C">
              <w:rPr>
                <w:rFonts w:ascii="Verdana" w:hAnsi="Verdana"/>
                <w:sz w:val="22"/>
                <w:szCs w:val="22"/>
              </w:rPr>
              <w:t>4</w:t>
            </w:r>
            <w:r w:rsidRPr="00374DED">
              <w:rPr>
                <w:rFonts w:ascii="Verdana" w:hAnsi="Verdana"/>
                <w:sz w:val="22"/>
                <w:szCs w:val="22"/>
              </w:rPr>
              <w:t>.</w:t>
            </w:r>
            <w:r w:rsidR="00EE6E1C">
              <w:rPr>
                <w:rFonts w:ascii="Verdana" w:hAnsi="Verdana"/>
                <w:sz w:val="22"/>
                <w:szCs w:val="22"/>
              </w:rPr>
              <w:t>2</w:t>
            </w:r>
            <w:r w:rsidRPr="00374DED">
              <w:rPr>
                <w:rFonts w:ascii="Verdana" w:hAnsi="Verdana"/>
                <w:sz w:val="22"/>
                <w:szCs w:val="22"/>
              </w:rPr>
              <w:t xml:space="preserve"> persons.</w:t>
            </w:r>
            <w:r w:rsidR="00D85EBA">
              <w:rPr>
                <w:rFonts w:ascii="Verdana" w:hAnsi="Verdana"/>
                <w:sz w:val="22"/>
                <w:szCs w:val="22"/>
              </w:rPr>
              <w:t>)</w:t>
            </w:r>
          </w:p>
          <w:p w:rsidR="00350227" w:rsidRDefault="00350227" w:rsidP="00353456">
            <w:pPr>
              <w:spacing w:before="120"/>
              <w:rPr>
                <w:rFonts w:ascii="Verdana" w:hAnsi="Verdana"/>
                <w:sz w:val="22"/>
                <w:szCs w:val="22"/>
              </w:rPr>
            </w:pPr>
            <w:r>
              <w:rPr>
                <w:rFonts w:ascii="Verdana" w:hAnsi="Verdana"/>
                <w:sz w:val="22"/>
                <w:szCs w:val="22"/>
              </w:rPr>
              <w:t xml:space="preserve">TELL participants to look at the data in the </w:t>
            </w:r>
            <w:r w:rsidRPr="009A0EF0">
              <w:rPr>
                <w:rFonts w:ascii="Verdana" w:hAnsi="Verdana"/>
                <w:sz w:val="22"/>
                <w:szCs w:val="22"/>
              </w:rPr>
              <w:t xml:space="preserve">DHS </w:t>
            </w:r>
            <w:r>
              <w:rPr>
                <w:rFonts w:ascii="Verdana" w:hAnsi="Verdana"/>
                <w:sz w:val="22"/>
                <w:szCs w:val="22"/>
              </w:rPr>
              <w:t xml:space="preserve">for the </w:t>
            </w:r>
            <w:r w:rsidRPr="009A0EF0">
              <w:rPr>
                <w:rFonts w:ascii="Verdana" w:hAnsi="Verdana"/>
                <w:sz w:val="22"/>
                <w:szCs w:val="22"/>
              </w:rPr>
              <w:t>age of first marriage</w:t>
            </w:r>
            <w:r w:rsidR="00EE6E1C">
              <w:rPr>
                <w:rFonts w:ascii="Verdana" w:hAnsi="Verdana"/>
                <w:sz w:val="22"/>
                <w:szCs w:val="22"/>
              </w:rPr>
              <w:t xml:space="preserve"> (Chapter 6, Table 6.3)</w:t>
            </w:r>
            <w:r w:rsidRPr="009A0EF0">
              <w:rPr>
                <w:rFonts w:ascii="Verdana" w:hAnsi="Verdana"/>
                <w:sz w:val="22"/>
                <w:szCs w:val="22"/>
              </w:rPr>
              <w:t xml:space="preserve">. </w:t>
            </w:r>
            <w:r>
              <w:rPr>
                <w:rFonts w:ascii="Verdana" w:hAnsi="Verdana"/>
                <w:sz w:val="22"/>
                <w:szCs w:val="22"/>
              </w:rPr>
              <w:t xml:space="preserve">ASK what is the </w:t>
            </w:r>
            <w:r w:rsidRPr="009A0EF0">
              <w:rPr>
                <w:rFonts w:ascii="Verdana" w:hAnsi="Verdana"/>
                <w:sz w:val="22"/>
                <w:szCs w:val="22"/>
              </w:rPr>
              <w:t>median age at first marriage among women</w:t>
            </w:r>
            <w:r w:rsidR="00EE6E1C">
              <w:rPr>
                <w:rFonts w:ascii="Verdana" w:hAnsi="Verdana"/>
                <w:sz w:val="22"/>
                <w:szCs w:val="22"/>
              </w:rPr>
              <w:t xml:space="preserve"> age 25-49 in Kenya</w:t>
            </w:r>
            <w:r>
              <w:rPr>
                <w:rFonts w:ascii="Verdana" w:hAnsi="Verdana"/>
                <w:sz w:val="22"/>
                <w:szCs w:val="22"/>
              </w:rPr>
              <w:t>? (</w:t>
            </w:r>
            <w:r w:rsidR="00D85EBA">
              <w:rPr>
                <w:rFonts w:ascii="Verdana" w:hAnsi="Verdana"/>
                <w:sz w:val="22"/>
                <w:szCs w:val="22"/>
              </w:rPr>
              <w:t>A</w:t>
            </w:r>
            <w:r>
              <w:rPr>
                <w:rFonts w:ascii="Verdana" w:hAnsi="Verdana"/>
                <w:sz w:val="22"/>
                <w:szCs w:val="22"/>
              </w:rPr>
              <w:t>nswer</w:t>
            </w:r>
            <w:r w:rsidR="00D85EBA">
              <w:rPr>
                <w:rFonts w:ascii="Verdana" w:hAnsi="Verdana"/>
                <w:sz w:val="22"/>
                <w:szCs w:val="22"/>
              </w:rPr>
              <w:t>:</w:t>
            </w:r>
            <w:r w:rsidR="00EE6E1C">
              <w:rPr>
                <w:rFonts w:ascii="Verdana" w:hAnsi="Verdana"/>
                <w:sz w:val="22"/>
                <w:szCs w:val="22"/>
              </w:rPr>
              <w:t xml:space="preserve"> 20</w:t>
            </w:r>
            <w:r w:rsidRPr="009A0EF0">
              <w:rPr>
                <w:rFonts w:ascii="Verdana" w:hAnsi="Verdana"/>
                <w:sz w:val="22"/>
                <w:szCs w:val="22"/>
              </w:rPr>
              <w:t>.</w:t>
            </w:r>
            <w:r w:rsidR="00EE6E1C">
              <w:rPr>
                <w:rFonts w:ascii="Verdana" w:hAnsi="Verdana"/>
                <w:sz w:val="22"/>
                <w:szCs w:val="22"/>
              </w:rPr>
              <w:t>0</w:t>
            </w:r>
            <w:r w:rsidRPr="009A0EF0">
              <w:rPr>
                <w:rFonts w:ascii="Verdana" w:hAnsi="Verdana"/>
                <w:sz w:val="22"/>
                <w:szCs w:val="22"/>
              </w:rPr>
              <w:t xml:space="preserve"> years.</w:t>
            </w:r>
            <w:r>
              <w:rPr>
                <w:rFonts w:ascii="Verdana" w:hAnsi="Verdana"/>
                <w:sz w:val="22"/>
                <w:szCs w:val="22"/>
              </w:rPr>
              <w:t>)</w:t>
            </w:r>
          </w:p>
          <w:p w:rsidR="00EE6E1C" w:rsidRDefault="00EE6E1C" w:rsidP="00353456">
            <w:pPr>
              <w:spacing w:before="120"/>
              <w:rPr>
                <w:rFonts w:ascii="Verdana" w:hAnsi="Verdana"/>
                <w:sz w:val="22"/>
                <w:szCs w:val="22"/>
              </w:rPr>
            </w:pPr>
            <w:r>
              <w:rPr>
                <w:rFonts w:ascii="Verdana" w:hAnsi="Verdana"/>
                <w:sz w:val="22"/>
                <w:szCs w:val="22"/>
              </w:rPr>
              <w:t>Note:  Tell participants that an easy way to find information in the DHS is to look at the List of Tables and Figures in the beginning of the Final Report.</w:t>
            </w:r>
          </w:p>
          <w:p w:rsidR="001A70E5" w:rsidRPr="009A0EF0" w:rsidRDefault="001A70E5" w:rsidP="00353456">
            <w:pPr>
              <w:spacing w:before="120"/>
              <w:rPr>
                <w:rFonts w:ascii="Verdana" w:hAnsi="Verdana"/>
                <w:sz w:val="22"/>
                <w:szCs w:val="22"/>
              </w:rPr>
            </w:pPr>
          </w:p>
        </w:tc>
      </w:tr>
      <w:tr w:rsidR="00350227" w:rsidRPr="00350227" w:rsidTr="00546C2B">
        <w:tc>
          <w:tcPr>
            <w:tcW w:w="2142" w:type="dxa"/>
          </w:tcPr>
          <w:p w:rsidR="00350227" w:rsidRDefault="00350227" w:rsidP="00C611F4">
            <w:pPr>
              <w:pStyle w:val="Heading1"/>
              <w:rPr>
                <w:rFonts w:ascii="Verdana" w:hAnsi="Verdana"/>
                <w:sz w:val="22"/>
                <w:szCs w:val="22"/>
              </w:rPr>
            </w:pPr>
            <w:r>
              <w:rPr>
                <w:rFonts w:ascii="Verdana" w:hAnsi="Verdana"/>
                <w:sz w:val="22"/>
                <w:szCs w:val="22"/>
              </w:rPr>
              <w:t>STEP 7</w:t>
            </w:r>
          </w:p>
        </w:tc>
        <w:tc>
          <w:tcPr>
            <w:tcW w:w="6858" w:type="dxa"/>
            <w:tcBorders>
              <w:left w:val="single" w:sz="6" w:space="0" w:color="auto"/>
            </w:tcBorders>
          </w:tcPr>
          <w:p w:rsidR="00350227" w:rsidRDefault="00350227" w:rsidP="00353456">
            <w:pPr>
              <w:spacing w:before="120"/>
              <w:rPr>
                <w:rFonts w:ascii="Verdana" w:hAnsi="Verdana"/>
                <w:sz w:val="22"/>
                <w:szCs w:val="22"/>
              </w:rPr>
            </w:pPr>
            <w:r>
              <w:rPr>
                <w:rFonts w:ascii="Verdana" w:hAnsi="Verdana"/>
                <w:sz w:val="22"/>
                <w:szCs w:val="22"/>
              </w:rPr>
              <w:t>End this session by ASKING participants if they have any questions about mean, median, mode, or outliers. EXPLAIN that the next session will go into more advanced statistical concepts.</w:t>
            </w:r>
          </w:p>
        </w:tc>
      </w:tr>
    </w:tbl>
    <w:p w:rsidR="00E1078C" w:rsidRDefault="00E1078C" w:rsidP="00C611F4">
      <w:pPr>
        <w:pStyle w:val="Heading1"/>
        <w:rPr>
          <w:rFonts w:ascii="Verdana" w:hAnsi="Verdana"/>
          <w:sz w:val="22"/>
          <w:szCs w:val="22"/>
        </w:rPr>
        <w:sectPr w:rsidR="00E1078C" w:rsidSect="00DA0A91">
          <w:footerReference w:type="default" r:id="rId10"/>
          <w:pgSz w:w="11909" w:h="16834" w:code="9"/>
          <w:pgMar w:top="1296" w:right="1440" w:bottom="1296" w:left="1440" w:header="720" w:footer="720" w:gutter="0"/>
          <w:cols w:space="720"/>
        </w:sectPr>
      </w:pPr>
    </w:p>
    <w:tbl>
      <w:tblPr>
        <w:tblW w:w="0" w:type="auto"/>
        <w:tblInd w:w="18" w:type="dxa"/>
        <w:tblLayout w:type="fixed"/>
        <w:tblLook w:val="0000" w:firstRow="0" w:lastRow="0" w:firstColumn="0" w:lastColumn="0" w:noHBand="0" w:noVBand="0"/>
      </w:tblPr>
      <w:tblGrid>
        <w:gridCol w:w="2142"/>
        <w:gridCol w:w="6858"/>
      </w:tblGrid>
      <w:tr w:rsidR="00E1078C" w:rsidTr="00546C2B">
        <w:tc>
          <w:tcPr>
            <w:tcW w:w="2142" w:type="dxa"/>
          </w:tcPr>
          <w:p w:rsidR="00E1078C" w:rsidRDefault="00E1078C" w:rsidP="00155A5D">
            <w:pPr>
              <w:pStyle w:val="Heading1"/>
              <w:rPr>
                <w:rFonts w:ascii="Verdana" w:hAnsi="Verdana"/>
                <w:bCs/>
                <w:sz w:val="22"/>
                <w:szCs w:val="22"/>
              </w:rPr>
            </w:pPr>
            <w:r>
              <w:rPr>
                <w:rFonts w:ascii="Verdana" w:hAnsi="Verdana"/>
                <w:bCs/>
                <w:sz w:val="22"/>
                <w:szCs w:val="22"/>
              </w:rPr>
              <w:lastRenderedPageBreak/>
              <w:t>Session 2</w:t>
            </w:r>
          </w:p>
          <w:p w:rsidR="00E1078C" w:rsidRPr="00F3602E" w:rsidRDefault="00E1078C" w:rsidP="00155A5D">
            <w:r>
              <w:rPr>
                <w:rFonts w:ascii="Verdana" w:hAnsi="Verdana"/>
                <w:sz w:val="22"/>
                <w:szCs w:val="22"/>
              </w:rPr>
              <w:t>1 hour</w:t>
            </w:r>
          </w:p>
        </w:tc>
        <w:tc>
          <w:tcPr>
            <w:tcW w:w="6858" w:type="dxa"/>
            <w:tcBorders>
              <w:left w:val="single" w:sz="6" w:space="0" w:color="auto"/>
            </w:tcBorders>
          </w:tcPr>
          <w:p w:rsidR="00E1078C" w:rsidRPr="002778A8" w:rsidRDefault="00E1078C" w:rsidP="00155A5D">
            <w:pPr>
              <w:spacing w:before="120"/>
              <w:rPr>
                <w:rFonts w:ascii="Verdana" w:hAnsi="Verdana"/>
                <w:b/>
                <w:sz w:val="22"/>
                <w:szCs w:val="22"/>
              </w:rPr>
            </w:pPr>
            <w:r w:rsidRPr="002778A8">
              <w:rPr>
                <w:rFonts w:ascii="Verdana" w:hAnsi="Verdana"/>
                <w:b/>
                <w:sz w:val="22"/>
                <w:szCs w:val="22"/>
              </w:rPr>
              <w:t>Basic Statistical Concepts, Part 2</w:t>
            </w:r>
          </w:p>
          <w:p w:rsidR="00E1078C" w:rsidRPr="009C4A0F" w:rsidRDefault="00E1078C" w:rsidP="00155A5D">
            <w:pPr>
              <w:spacing w:before="120"/>
              <w:rPr>
                <w:rFonts w:ascii="Verdana" w:hAnsi="Verdana"/>
                <w:sz w:val="22"/>
                <w:szCs w:val="22"/>
              </w:rPr>
            </w:pPr>
          </w:p>
        </w:tc>
      </w:tr>
      <w:tr w:rsidR="00E1078C" w:rsidTr="00546C2B">
        <w:tc>
          <w:tcPr>
            <w:tcW w:w="2142" w:type="dxa"/>
          </w:tcPr>
          <w:p w:rsidR="00E1078C" w:rsidRPr="008802C8" w:rsidRDefault="00E1078C" w:rsidP="00155A5D">
            <w:pPr>
              <w:pStyle w:val="Heading1"/>
              <w:rPr>
                <w:rFonts w:ascii="Verdana" w:hAnsi="Verdana"/>
                <w:sz w:val="22"/>
                <w:szCs w:val="22"/>
              </w:rPr>
            </w:pPr>
            <w:r w:rsidRPr="008802C8">
              <w:rPr>
                <w:rFonts w:ascii="Verdana" w:hAnsi="Verdana"/>
                <w:sz w:val="22"/>
                <w:szCs w:val="22"/>
              </w:rPr>
              <w:t>Session Objective</w:t>
            </w:r>
          </w:p>
        </w:tc>
        <w:tc>
          <w:tcPr>
            <w:tcW w:w="6858" w:type="dxa"/>
            <w:tcBorders>
              <w:left w:val="single" w:sz="6" w:space="0" w:color="auto"/>
            </w:tcBorders>
          </w:tcPr>
          <w:p w:rsidR="00E1078C" w:rsidRDefault="00E1078C" w:rsidP="00155A5D">
            <w:pPr>
              <w:spacing w:before="120"/>
              <w:rPr>
                <w:rStyle w:val="Normal1"/>
                <w:rFonts w:ascii="Verdana" w:hAnsi="Verdana"/>
                <w:sz w:val="22"/>
                <w:szCs w:val="22"/>
              </w:rPr>
            </w:pPr>
            <w:r w:rsidRPr="005E31BD">
              <w:rPr>
                <w:rStyle w:val="Normal1"/>
                <w:rFonts w:ascii="Verdana" w:hAnsi="Verdana"/>
                <w:sz w:val="22"/>
                <w:szCs w:val="22"/>
              </w:rPr>
              <w:t>Define basic statistical terms</w:t>
            </w:r>
          </w:p>
          <w:p w:rsidR="00E1078C" w:rsidRPr="008802C8" w:rsidRDefault="00E1078C" w:rsidP="00155A5D">
            <w:pPr>
              <w:spacing w:before="120"/>
              <w:rPr>
                <w:rFonts w:ascii="Verdana" w:hAnsi="Verdana"/>
                <w:sz w:val="22"/>
                <w:szCs w:val="22"/>
              </w:rPr>
            </w:pPr>
          </w:p>
        </w:tc>
      </w:tr>
      <w:tr w:rsidR="00E1078C" w:rsidTr="00546C2B">
        <w:tc>
          <w:tcPr>
            <w:tcW w:w="2142" w:type="dxa"/>
          </w:tcPr>
          <w:p w:rsidR="00E1078C" w:rsidRPr="008802C8" w:rsidRDefault="00C12FD3" w:rsidP="00155A5D">
            <w:pPr>
              <w:pStyle w:val="Heading1"/>
              <w:rPr>
                <w:rFonts w:ascii="Verdana" w:hAnsi="Verdana"/>
                <w:sz w:val="22"/>
                <w:szCs w:val="22"/>
              </w:rPr>
            </w:pPr>
            <w:r>
              <w:rPr>
                <w:rFonts w:ascii="Verdana" w:hAnsi="Verdana"/>
                <w:sz w:val="22"/>
                <w:szCs w:val="22"/>
              </w:rPr>
              <w:t>STEP 1</w:t>
            </w:r>
          </w:p>
        </w:tc>
        <w:tc>
          <w:tcPr>
            <w:tcW w:w="6858" w:type="dxa"/>
            <w:tcBorders>
              <w:left w:val="single" w:sz="6" w:space="0" w:color="auto"/>
            </w:tcBorders>
          </w:tcPr>
          <w:p w:rsidR="00C2394C" w:rsidRPr="00C2394C" w:rsidRDefault="00C2394C" w:rsidP="00E1078C">
            <w:pPr>
              <w:spacing w:before="120"/>
              <w:rPr>
                <w:rFonts w:ascii="Verdana" w:hAnsi="Verdana"/>
                <w:b/>
                <w:sz w:val="22"/>
                <w:szCs w:val="22"/>
              </w:rPr>
            </w:pPr>
            <w:r>
              <w:rPr>
                <w:rFonts w:ascii="Verdana" w:hAnsi="Verdana"/>
                <w:sz w:val="22"/>
                <w:szCs w:val="22"/>
              </w:rPr>
              <w:t xml:space="preserve">PRESENT </w:t>
            </w:r>
            <w:r>
              <w:rPr>
                <w:rFonts w:ascii="Verdana" w:hAnsi="Verdana"/>
                <w:b/>
                <w:sz w:val="22"/>
                <w:szCs w:val="22"/>
              </w:rPr>
              <w:t>Slide 8.</w:t>
            </w:r>
          </w:p>
          <w:p w:rsidR="00E1078C" w:rsidRPr="00F0431B" w:rsidRDefault="00E1078C" w:rsidP="00E1078C">
            <w:pPr>
              <w:spacing w:before="120"/>
              <w:rPr>
                <w:rFonts w:ascii="Verdana" w:hAnsi="Verdana"/>
                <w:sz w:val="22"/>
                <w:szCs w:val="22"/>
              </w:rPr>
            </w:pPr>
            <w:r>
              <w:rPr>
                <w:rFonts w:ascii="Verdana" w:hAnsi="Verdana"/>
                <w:sz w:val="22"/>
                <w:szCs w:val="22"/>
              </w:rPr>
              <w:t xml:space="preserve">TELL </w:t>
            </w:r>
            <w:r w:rsidR="001E0A13">
              <w:rPr>
                <w:rFonts w:ascii="Verdana" w:hAnsi="Verdana"/>
                <w:sz w:val="22"/>
                <w:szCs w:val="22"/>
              </w:rPr>
              <w:t>participants</w:t>
            </w:r>
            <w:r>
              <w:rPr>
                <w:rFonts w:ascii="Verdana" w:hAnsi="Verdana"/>
                <w:sz w:val="22"/>
                <w:szCs w:val="22"/>
              </w:rPr>
              <w:t xml:space="preserve"> </w:t>
            </w:r>
            <w:r w:rsidR="00E07CDE">
              <w:rPr>
                <w:rFonts w:ascii="Verdana" w:hAnsi="Verdana"/>
                <w:sz w:val="22"/>
                <w:szCs w:val="22"/>
              </w:rPr>
              <w:t>that they</w:t>
            </w:r>
            <w:r>
              <w:rPr>
                <w:rFonts w:ascii="Verdana" w:hAnsi="Verdana"/>
                <w:sz w:val="22"/>
                <w:szCs w:val="22"/>
              </w:rPr>
              <w:t xml:space="preserve"> are going to </w:t>
            </w:r>
            <w:r w:rsidRPr="00E1078C">
              <w:rPr>
                <w:rFonts w:ascii="Verdana" w:hAnsi="Verdana"/>
                <w:sz w:val="22"/>
                <w:szCs w:val="22"/>
              </w:rPr>
              <w:t xml:space="preserve">learn about other basic </w:t>
            </w:r>
            <w:r w:rsidRPr="00F0431B">
              <w:rPr>
                <w:rFonts w:ascii="Verdana" w:hAnsi="Verdana"/>
                <w:sz w:val="22"/>
                <w:szCs w:val="22"/>
              </w:rPr>
              <w:t>statistical concepts</w:t>
            </w:r>
            <w:r w:rsidR="00C2394C" w:rsidRPr="00F0431B">
              <w:rPr>
                <w:rFonts w:ascii="Verdana" w:hAnsi="Verdana"/>
                <w:sz w:val="22"/>
                <w:szCs w:val="22"/>
              </w:rPr>
              <w:t xml:space="preserve"> in this session</w:t>
            </w:r>
            <w:r w:rsidRPr="00F0431B">
              <w:rPr>
                <w:rFonts w:ascii="Verdana" w:hAnsi="Verdana"/>
                <w:sz w:val="22"/>
                <w:szCs w:val="22"/>
              </w:rPr>
              <w:t xml:space="preserve">, </w:t>
            </w:r>
            <w:r w:rsidR="00C2394C" w:rsidRPr="00F0431B">
              <w:rPr>
                <w:rFonts w:ascii="Verdana" w:hAnsi="Verdana"/>
                <w:sz w:val="22"/>
                <w:szCs w:val="22"/>
              </w:rPr>
              <w:t>including</w:t>
            </w:r>
            <w:r w:rsidRPr="00F0431B">
              <w:rPr>
                <w:rFonts w:ascii="Verdana" w:hAnsi="Verdana"/>
                <w:sz w:val="22"/>
                <w:szCs w:val="22"/>
              </w:rPr>
              <w:t xml:space="preserve">: </w:t>
            </w:r>
          </w:p>
          <w:p w:rsidR="00E1078C" w:rsidRPr="00F0431B" w:rsidRDefault="00E1078C" w:rsidP="00470B6A">
            <w:pPr>
              <w:spacing w:before="120"/>
              <w:ind w:left="720" w:hanging="360"/>
              <w:rPr>
                <w:rFonts w:ascii="Verdana" w:hAnsi="Verdana"/>
                <w:sz w:val="22"/>
                <w:szCs w:val="22"/>
              </w:rPr>
            </w:pPr>
            <w:r w:rsidRPr="00F0431B">
              <w:rPr>
                <w:rFonts w:ascii="Verdana" w:hAnsi="Verdana"/>
                <w:sz w:val="22"/>
                <w:szCs w:val="22"/>
              </w:rPr>
              <w:t>•</w:t>
            </w:r>
            <w:r w:rsidRPr="00F0431B">
              <w:rPr>
                <w:rFonts w:ascii="Verdana" w:hAnsi="Verdana"/>
                <w:sz w:val="22"/>
                <w:szCs w:val="22"/>
              </w:rPr>
              <w:tab/>
            </w:r>
            <w:r w:rsidR="00F0431B" w:rsidRPr="00F0431B">
              <w:rPr>
                <w:rFonts w:ascii="Verdana" w:hAnsi="Verdana"/>
                <w:sz w:val="22"/>
                <w:szCs w:val="22"/>
              </w:rPr>
              <w:t>F</w:t>
            </w:r>
            <w:r w:rsidRPr="00F0431B">
              <w:rPr>
                <w:rFonts w:ascii="Verdana" w:hAnsi="Verdana"/>
                <w:sz w:val="22"/>
                <w:szCs w:val="22"/>
              </w:rPr>
              <w:t xml:space="preserve">requency </w:t>
            </w:r>
          </w:p>
          <w:p w:rsidR="00E1078C" w:rsidRPr="00F0431B" w:rsidRDefault="00E1078C" w:rsidP="00470B6A">
            <w:pPr>
              <w:spacing w:before="120"/>
              <w:ind w:left="720" w:hanging="360"/>
              <w:rPr>
                <w:rFonts w:ascii="Verdana" w:hAnsi="Verdana"/>
                <w:sz w:val="22"/>
                <w:szCs w:val="22"/>
              </w:rPr>
            </w:pPr>
            <w:r w:rsidRPr="00F0431B">
              <w:rPr>
                <w:rFonts w:ascii="Verdana" w:hAnsi="Verdana"/>
                <w:sz w:val="22"/>
                <w:szCs w:val="22"/>
              </w:rPr>
              <w:t>•</w:t>
            </w:r>
            <w:r w:rsidRPr="00F0431B">
              <w:rPr>
                <w:rFonts w:ascii="Verdana" w:hAnsi="Verdana"/>
                <w:sz w:val="22"/>
                <w:szCs w:val="22"/>
              </w:rPr>
              <w:tab/>
            </w:r>
            <w:r w:rsidR="00F0431B" w:rsidRPr="00F0431B">
              <w:rPr>
                <w:rFonts w:ascii="Verdana" w:hAnsi="Verdana"/>
                <w:sz w:val="22"/>
                <w:szCs w:val="22"/>
              </w:rPr>
              <w:t>R</w:t>
            </w:r>
            <w:r w:rsidRPr="00F0431B">
              <w:rPr>
                <w:rFonts w:ascii="Verdana" w:hAnsi="Verdana"/>
                <w:sz w:val="22"/>
                <w:szCs w:val="22"/>
              </w:rPr>
              <w:t xml:space="preserve">ange </w:t>
            </w:r>
          </w:p>
          <w:p w:rsidR="00E1078C" w:rsidRPr="00F0431B" w:rsidRDefault="00E1078C" w:rsidP="00470B6A">
            <w:pPr>
              <w:spacing w:before="120"/>
              <w:ind w:left="720" w:hanging="360"/>
              <w:rPr>
                <w:rFonts w:ascii="Verdana" w:hAnsi="Verdana"/>
                <w:sz w:val="22"/>
                <w:szCs w:val="22"/>
              </w:rPr>
            </w:pPr>
            <w:r w:rsidRPr="00F0431B">
              <w:rPr>
                <w:rFonts w:ascii="Verdana" w:hAnsi="Verdana"/>
                <w:sz w:val="22"/>
                <w:szCs w:val="22"/>
              </w:rPr>
              <w:t>•</w:t>
            </w:r>
            <w:r w:rsidRPr="00F0431B">
              <w:rPr>
                <w:rFonts w:ascii="Verdana" w:hAnsi="Verdana"/>
                <w:sz w:val="22"/>
                <w:szCs w:val="22"/>
              </w:rPr>
              <w:tab/>
            </w:r>
            <w:r w:rsidR="00F0431B" w:rsidRPr="00F0431B">
              <w:rPr>
                <w:rFonts w:ascii="Verdana" w:hAnsi="Verdana"/>
                <w:sz w:val="22"/>
                <w:szCs w:val="22"/>
              </w:rPr>
              <w:t>P</w:t>
            </w:r>
            <w:r w:rsidRPr="00F0431B">
              <w:rPr>
                <w:rFonts w:ascii="Verdana" w:hAnsi="Verdana"/>
                <w:sz w:val="22"/>
                <w:szCs w:val="22"/>
              </w:rPr>
              <w:t>ercentage</w:t>
            </w:r>
          </w:p>
          <w:p w:rsidR="00E1078C" w:rsidRPr="00F0431B" w:rsidRDefault="00E1078C" w:rsidP="00470B6A">
            <w:pPr>
              <w:spacing w:before="120"/>
              <w:ind w:left="720" w:hanging="360"/>
              <w:rPr>
                <w:rFonts w:ascii="Verdana" w:hAnsi="Verdana"/>
                <w:sz w:val="22"/>
                <w:szCs w:val="22"/>
              </w:rPr>
            </w:pPr>
            <w:r w:rsidRPr="00F0431B">
              <w:rPr>
                <w:rFonts w:ascii="Verdana" w:hAnsi="Verdana"/>
                <w:sz w:val="22"/>
                <w:szCs w:val="22"/>
              </w:rPr>
              <w:t>•</w:t>
            </w:r>
            <w:r w:rsidRPr="00F0431B">
              <w:rPr>
                <w:rFonts w:ascii="Verdana" w:hAnsi="Verdana"/>
                <w:sz w:val="22"/>
                <w:szCs w:val="22"/>
              </w:rPr>
              <w:tab/>
            </w:r>
            <w:r w:rsidR="00F0431B" w:rsidRPr="00F0431B">
              <w:rPr>
                <w:rFonts w:ascii="Verdana" w:hAnsi="Verdana"/>
                <w:sz w:val="22"/>
                <w:szCs w:val="22"/>
              </w:rPr>
              <w:t>R</w:t>
            </w:r>
            <w:r w:rsidRPr="00F0431B">
              <w:rPr>
                <w:rFonts w:ascii="Verdana" w:hAnsi="Verdana"/>
                <w:sz w:val="22"/>
                <w:szCs w:val="22"/>
              </w:rPr>
              <w:t>ate and ratio</w:t>
            </w:r>
          </w:p>
          <w:p w:rsidR="00C12FD3" w:rsidRDefault="00E1078C" w:rsidP="00470B6A">
            <w:pPr>
              <w:spacing w:before="120"/>
              <w:ind w:left="720" w:hanging="360"/>
              <w:rPr>
                <w:rFonts w:ascii="Verdana" w:hAnsi="Verdana"/>
                <w:sz w:val="22"/>
                <w:szCs w:val="22"/>
              </w:rPr>
            </w:pPr>
            <w:r w:rsidRPr="00F0431B">
              <w:rPr>
                <w:rFonts w:ascii="Verdana" w:hAnsi="Verdana"/>
                <w:sz w:val="22"/>
                <w:szCs w:val="22"/>
              </w:rPr>
              <w:t>•</w:t>
            </w:r>
            <w:r w:rsidRPr="00F0431B">
              <w:rPr>
                <w:rFonts w:ascii="Verdana" w:hAnsi="Verdana"/>
                <w:sz w:val="22"/>
                <w:szCs w:val="22"/>
              </w:rPr>
              <w:tab/>
            </w:r>
            <w:r w:rsidR="00F0431B" w:rsidRPr="00F0431B">
              <w:rPr>
                <w:rFonts w:ascii="Verdana" w:hAnsi="Verdana"/>
                <w:sz w:val="22"/>
                <w:szCs w:val="22"/>
              </w:rPr>
              <w:t>S</w:t>
            </w:r>
            <w:r w:rsidRPr="00F0431B">
              <w:rPr>
                <w:rFonts w:ascii="Verdana" w:hAnsi="Verdana"/>
                <w:sz w:val="22"/>
                <w:szCs w:val="22"/>
              </w:rPr>
              <w:t>tandard deviation</w:t>
            </w:r>
          </w:p>
          <w:p w:rsidR="00C12FD3" w:rsidRPr="008802C8" w:rsidRDefault="00C12FD3" w:rsidP="00E1078C">
            <w:pPr>
              <w:spacing w:before="120"/>
              <w:rPr>
                <w:rFonts w:ascii="Verdana" w:hAnsi="Verdana"/>
                <w:sz w:val="22"/>
                <w:szCs w:val="22"/>
              </w:rPr>
            </w:pPr>
          </w:p>
        </w:tc>
      </w:tr>
      <w:tr w:rsidR="00E1078C" w:rsidTr="00546C2B">
        <w:tc>
          <w:tcPr>
            <w:tcW w:w="2142" w:type="dxa"/>
          </w:tcPr>
          <w:p w:rsidR="00E1078C" w:rsidRPr="008802C8" w:rsidRDefault="00C12FD3" w:rsidP="00C611F4">
            <w:pPr>
              <w:pStyle w:val="Heading1"/>
              <w:rPr>
                <w:rFonts w:ascii="Verdana" w:hAnsi="Verdana"/>
                <w:sz w:val="22"/>
                <w:szCs w:val="22"/>
              </w:rPr>
            </w:pPr>
            <w:r>
              <w:rPr>
                <w:rFonts w:ascii="Verdana" w:hAnsi="Verdana"/>
                <w:sz w:val="22"/>
                <w:szCs w:val="22"/>
              </w:rPr>
              <w:t>STEP 2</w:t>
            </w:r>
          </w:p>
        </w:tc>
        <w:tc>
          <w:tcPr>
            <w:tcW w:w="6858" w:type="dxa"/>
            <w:tcBorders>
              <w:left w:val="single" w:sz="6" w:space="0" w:color="auto"/>
            </w:tcBorders>
          </w:tcPr>
          <w:p w:rsidR="00861459" w:rsidRDefault="00861459" w:rsidP="009A0EF0">
            <w:pPr>
              <w:spacing w:before="120"/>
              <w:rPr>
                <w:rFonts w:ascii="Verdana" w:hAnsi="Verdana"/>
                <w:sz w:val="22"/>
                <w:szCs w:val="22"/>
              </w:rPr>
            </w:pPr>
            <w:r>
              <w:rPr>
                <w:rFonts w:ascii="Verdana" w:hAnsi="Verdana"/>
                <w:sz w:val="22"/>
                <w:szCs w:val="22"/>
              </w:rPr>
              <w:t xml:space="preserve">PRESENT </w:t>
            </w:r>
            <w:r w:rsidR="00350227">
              <w:rPr>
                <w:rFonts w:ascii="Verdana" w:hAnsi="Verdana"/>
                <w:b/>
                <w:sz w:val="22"/>
                <w:szCs w:val="22"/>
              </w:rPr>
              <w:t>Slide 9</w:t>
            </w:r>
            <w:r w:rsidR="003375F6">
              <w:rPr>
                <w:rFonts w:ascii="Verdana" w:hAnsi="Verdana"/>
                <w:b/>
                <w:sz w:val="22"/>
                <w:szCs w:val="22"/>
              </w:rPr>
              <w:t>.</w:t>
            </w:r>
          </w:p>
          <w:p w:rsidR="00E1078C" w:rsidRDefault="00861459" w:rsidP="00861459">
            <w:pPr>
              <w:spacing w:before="120"/>
              <w:rPr>
                <w:rFonts w:ascii="Verdana" w:hAnsi="Verdana"/>
                <w:sz w:val="22"/>
                <w:szCs w:val="22"/>
              </w:rPr>
            </w:pPr>
            <w:r w:rsidRPr="00E1078C">
              <w:rPr>
                <w:rFonts w:ascii="Verdana" w:hAnsi="Verdana"/>
                <w:sz w:val="22"/>
                <w:szCs w:val="22"/>
              </w:rPr>
              <w:t xml:space="preserve">ASK </w:t>
            </w:r>
            <w:r w:rsidR="001E0A13">
              <w:rPr>
                <w:rFonts w:ascii="Verdana" w:hAnsi="Verdana"/>
                <w:sz w:val="22"/>
                <w:szCs w:val="22"/>
              </w:rPr>
              <w:t>participants</w:t>
            </w:r>
            <w:r w:rsidRPr="00E1078C">
              <w:rPr>
                <w:rFonts w:ascii="Verdana" w:hAnsi="Verdana"/>
                <w:sz w:val="22"/>
                <w:szCs w:val="22"/>
              </w:rPr>
              <w:t xml:space="preserve"> what is meant by a </w:t>
            </w:r>
            <w:r w:rsidRPr="00396985">
              <w:rPr>
                <w:rFonts w:ascii="Verdana" w:hAnsi="Verdana"/>
                <w:b/>
                <w:sz w:val="22"/>
                <w:szCs w:val="22"/>
              </w:rPr>
              <w:t>frequency</w:t>
            </w:r>
            <w:r w:rsidRPr="00E1078C">
              <w:rPr>
                <w:rFonts w:ascii="Verdana" w:hAnsi="Verdana"/>
                <w:sz w:val="22"/>
                <w:szCs w:val="22"/>
              </w:rPr>
              <w:t xml:space="preserve">. </w:t>
            </w:r>
            <w:r w:rsidR="00C2394C">
              <w:rPr>
                <w:rFonts w:ascii="Verdana" w:hAnsi="Verdana"/>
                <w:sz w:val="22"/>
                <w:szCs w:val="22"/>
              </w:rPr>
              <w:t xml:space="preserve">EXPLAIN </w:t>
            </w:r>
            <w:r w:rsidRPr="00E1078C">
              <w:rPr>
                <w:rFonts w:ascii="Verdana" w:hAnsi="Verdana"/>
                <w:sz w:val="22"/>
                <w:szCs w:val="22"/>
              </w:rPr>
              <w:t xml:space="preserve">that a frequency is a count of the number of times an event occurs. When we list the ages of the </w:t>
            </w:r>
            <w:r>
              <w:rPr>
                <w:rFonts w:ascii="Verdana" w:hAnsi="Verdana"/>
                <w:sz w:val="22"/>
                <w:szCs w:val="22"/>
              </w:rPr>
              <w:t>seven</w:t>
            </w:r>
            <w:r w:rsidRPr="00E1078C">
              <w:rPr>
                <w:rFonts w:ascii="Verdana" w:hAnsi="Verdana"/>
                <w:sz w:val="22"/>
                <w:szCs w:val="22"/>
              </w:rPr>
              <w:t xml:space="preserve"> </w:t>
            </w:r>
            <w:r w:rsidR="00C2394C">
              <w:rPr>
                <w:rFonts w:ascii="Verdana" w:hAnsi="Verdana"/>
                <w:sz w:val="22"/>
                <w:szCs w:val="22"/>
              </w:rPr>
              <w:t xml:space="preserve">football </w:t>
            </w:r>
            <w:r w:rsidRPr="00E1078C">
              <w:rPr>
                <w:rFonts w:ascii="Verdana" w:hAnsi="Verdana"/>
                <w:sz w:val="22"/>
                <w:szCs w:val="22"/>
              </w:rPr>
              <w:t xml:space="preserve">players in a table, it looks like </w:t>
            </w:r>
            <w:r>
              <w:rPr>
                <w:rFonts w:ascii="Verdana" w:hAnsi="Verdana"/>
                <w:sz w:val="22"/>
                <w:szCs w:val="22"/>
              </w:rPr>
              <w:t>this slide.</w:t>
            </w:r>
          </w:p>
          <w:p w:rsidR="00396985" w:rsidRDefault="00861459" w:rsidP="00396985">
            <w:pPr>
              <w:spacing w:before="120"/>
              <w:rPr>
                <w:rFonts w:ascii="Verdana" w:hAnsi="Verdana"/>
                <w:sz w:val="22"/>
                <w:szCs w:val="22"/>
              </w:rPr>
            </w:pPr>
            <w:r w:rsidRPr="00861459">
              <w:rPr>
                <w:rFonts w:ascii="Verdana" w:hAnsi="Verdana"/>
                <w:sz w:val="22"/>
                <w:szCs w:val="22"/>
              </w:rPr>
              <w:t>From this</w:t>
            </w:r>
            <w:r w:rsidR="00C2394C">
              <w:rPr>
                <w:rFonts w:ascii="Verdana" w:hAnsi="Verdana"/>
                <w:sz w:val="22"/>
                <w:szCs w:val="22"/>
              </w:rPr>
              <w:t xml:space="preserve"> table</w:t>
            </w:r>
            <w:r w:rsidRPr="00861459">
              <w:rPr>
                <w:rFonts w:ascii="Verdana" w:hAnsi="Verdana"/>
                <w:sz w:val="22"/>
                <w:szCs w:val="22"/>
              </w:rPr>
              <w:t xml:space="preserve">, we see the number of times </w:t>
            </w:r>
            <w:r w:rsidR="00C2394C">
              <w:rPr>
                <w:rFonts w:ascii="Verdana" w:hAnsi="Verdana"/>
                <w:sz w:val="22"/>
                <w:szCs w:val="22"/>
              </w:rPr>
              <w:t>that there is a</w:t>
            </w:r>
            <w:r w:rsidRPr="00861459">
              <w:rPr>
                <w:rFonts w:ascii="Verdana" w:hAnsi="Verdana"/>
                <w:sz w:val="22"/>
                <w:szCs w:val="22"/>
              </w:rPr>
              <w:t xml:space="preserve"> player </w:t>
            </w:r>
            <w:r>
              <w:rPr>
                <w:rFonts w:ascii="Verdana" w:hAnsi="Verdana"/>
                <w:sz w:val="22"/>
                <w:szCs w:val="22"/>
              </w:rPr>
              <w:t>of</w:t>
            </w:r>
            <w:r w:rsidRPr="00861459">
              <w:rPr>
                <w:rFonts w:ascii="Verdana" w:hAnsi="Verdana"/>
                <w:sz w:val="22"/>
                <w:szCs w:val="22"/>
              </w:rPr>
              <w:t xml:space="preserve"> a specific age. </w:t>
            </w:r>
          </w:p>
          <w:p w:rsidR="00396985" w:rsidRPr="00861459" w:rsidRDefault="00396985" w:rsidP="00396985">
            <w:pPr>
              <w:spacing w:before="120"/>
              <w:rPr>
                <w:rFonts w:ascii="Verdana" w:hAnsi="Verdana"/>
                <w:sz w:val="22"/>
                <w:szCs w:val="22"/>
              </w:rPr>
            </w:pPr>
            <w:r>
              <w:rPr>
                <w:rFonts w:ascii="Verdana" w:hAnsi="Verdana"/>
                <w:sz w:val="22"/>
                <w:szCs w:val="22"/>
              </w:rPr>
              <w:t xml:space="preserve">ASK </w:t>
            </w:r>
            <w:r w:rsidR="00C12FD3">
              <w:rPr>
                <w:rFonts w:ascii="Verdana" w:hAnsi="Verdana"/>
                <w:sz w:val="22"/>
                <w:szCs w:val="22"/>
              </w:rPr>
              <w:t>h</w:t>
            </w:r>
            <w:r w:rsidRPr="00861459">
              <w:rPr>
                <w:rFonts w:ascii="Verdana" w:hAnsi="Verdana"/>
                <w:sz w:val="22"/>
                <w:szCs w:val="22"/>
              </w:rPr>
              <w:t>ow m</w:t>
            </w:r>
            <w:r>
              <w:rPr>
                <w:rFonts w:ascii="Verdana" w:hAnsi="Verdana"/>
                <w:sz w:val="22"/>
                <w:szCs w:val="22"/>
              </w:rPr>
              <w:t xml:space="preserve">any boys </w:t>
            </w:r>
            <w:r w:rsidR="00C12FD3">
              <w:rPr>
                <w:rFonts w:ascii="Verdana" w:hAnsi="Verdana"/>
                <w:sz w:val="22"/>
                <w:szCs w:val="22"/>
              </w:rPr>
              <w:t xml:space="preserve">are 16 years old? What about other ages? </w:t>
            </w:r>
            <w:r w:rsidR="00C2394C">
              <w:rPr>
                <w:rFonts w:ascii="Verdana" w:hAnsi="Verdana"/>
                <w:sz w:val="22"/>
                <w:szCs w:val="22"/>
              </w:rPr>
              <w:t>(</w:t>
            </w:r>
            <w:r w:rsidR="00C12FD3">
              <w:rPr>
                <w:rFonts w:ascii="Verdana" w:hAnsi="Verdana"/>
                <w:sz w:val="22"/>
                <w:szCs w:val="22"/>
              </w:rPr>
              <w:t xml:space="preserve">Answer: </w:t>
            </w:r>
            <w:r w:rsidRPr="00861459">
              <w:rPr>
                <w:rFonts w:ascii="Verdana" w:hAnsi="Verdana"/>
                <w:sz w:val="22"/>
                <w:szCs w:val="22"/>
              </w:rPr>
              <w:t xml:space="preserve">There are </w:t>
            </w:r>
            <w:r>
              <w:rPr>
                <w:rFonts w:ascii="Verdana" w:hAnsi="Verdana"/>
                <w:sz w:val="22"/>
                <w:szCs w:val="22"/>
              </w:rPr>
              <w:t xml:space="preserve">two </w:t>
            </w:r>
            <w:r w:rsidRPr="00861459">
              <w:rPr>
                <w:rFonts w:ascii="Verdana" w:hAnsi="Verdana"/>
                <w:sz w:val="22"/>
                <w:szCs w:val="22"/>
              </w:rPr>
              <w:t>boys age 16. All the other</w:t>
            </w:r>
            <w:r w:rsidR="00C2394C">
              <w:rPr>
                <w:rFonts w:ascii="Verdana" w:hAnsi="Verdana"/>
                <w:sz w:val="22"/>
                <w:szCs w:val="22"/>
              </w:rPr>
              <w:t xml:space="preserve"> ages</w:t>
            </w:r>
            <w:r w:rsidRPr="00861459">
              <w:rPr>
                <w:rFonts w:ascii="Verdana" w:hAnsi="Verdana"/>
                <w:sz w:val="22"/>
                <w:szCs w:val="22"/>
              </w:rPr>
              <w:t xml:space="preserve"> have a frequency of 1.</w:t>
            </w:r>
            <w:r w:rsidR="00C2394C">
              <w:rPr>
                <w:rFonts w:ascii="Verdana" w:hAnsi="Verdana"/>
                <w:sz w:val="22"/>
                <w:szCs w:val="22"/>
              </w:rPr>
              <w:t>)</w:t>
            </w:r>
            <w:r w:rsidRPr="00861459">
              <w:rPr>
                <w:rFonts w:ascii="Verdana" w:hAnsi="Verdana"/>
                <w:sz w:val="22"/>
                <w:szCs w:val="22"/>
              </w:rPr>
              <w:t xml:space="preserve"> </w:t>
            </w:r>
          </w:p>
          <w:p w:rsidR="00861459" w:rsidRDefault="00AE33CB" w:rsidP="007B1D4F">
            <w:pPr>
              <w:spacing w:before="120"/>
              <w:rPr>
                <w:rFonts w:ascii="Verdana" w:hAnsi="Verdana"/>
                <w:sz w:val="22"/>
                <w:szCs w:val="22"/>
              </w:rPr>
            </w:pPr>
            <w:r>
              <w:rPr>
                <w:rFonts w:ascii="Verdana" w:hAnsi="Verdana"/>
                <w:sz w:val="22"/>
                <w:szCs w:val="22"/>
              </w:rPr>
              <w:t xml:space="preserve">Before proceeding to Slide </w:t>
            </w:r>
            <w:r w:rsidR="007B1D4F">
              <w:rPr>
                <w:rFonts w:ascii="Verdana" w:hAnsi="Verdana"/>
                <w:sz w:val="22"/>
                <w:szCs w:val="22"/>
              </w:rPr>
              <w:t>10</w:t>
            </w:r>
            <w:r>
              <w:rPr>
                <w:rFonts w:ascii="Verdana" w:hAnsi="Verdana"/>
                <w:sz w:val="22"/>
                <w:szCs w:val="22"/>
              </w:rPr>
              <w:t xml:space="preserve">, </w:t>
            </w:r>
            <w:r w:rsidRPr="00861459">
              <w:rPr>
                <w:rFonts w:ascii="Verdana" w:hAnsi="Verdana"/>
                <w:sz w:val="22"/>
                <w:szCs w:val="22"/>
              </w:rPr>
              <w:t xml:space="preserve">ASK </w:t>
            </w:r>
            <w:r w:rsidR="001E0A13">
              <w:rPr>
                <w:rFonts w:ascii="Verdana" w:hAnsi="Verdana"/>
                <w:sz w:val="22"/>
                <w:szCs w:val="22"/>
              </w:rPr>
              <w:t>participants</w:t>
            </w:r>
            <w:r>
              <w:rPr>
                <w:rFonts w:ascii="Verdana" w:hAnsi="Verdana"/>
                <w:sz w:val="22"/>
                <w:szCs w:val="22"/>
              </w:rPr>
              <w:t xml:space="preserve"> to define</w:t>
            </w:r>
            <w:r w:rsidRPr="00861459">
              <w:rPr>
                <w:rFonts w:ascii="Verdana" w:hAnsi="Verdana"/>
                <w:sz w:val="22"/>
                <w:szCs w:val="22"/>
              </w:rPr>
              <w:t xml:space="preserve"> </w:t>
            </w:r>
            <w:r w:rsidRPr="00396985">
              <w:rPr>
                <w:rFonts w:ascii="Verdana" w:hAnsi="Verdana"/>
                <w:b/>
                <w:sz w:val="22"/>
                <w:szCs w:val="22"/>
              </w:rPr>
              <w:t>range</w:t>
            </w:r>
            <w:r w:rsidRPr="00861459">
              <w:rPr>
                <w:rFonts w:ascii="Verdana" w:hAnsi="Verdana"/>
                <w:sz w:val="22"/>
                <w:szCs w:val="22"/>
              </w:rPr>
              <w:t>.</w:t>
            </w:r>
            <w:r>
              <w:rPr>
                <w:rFonts w:ascii="Verdana" w:hAnsi="Verdana"/>
                <w:sz w:val="22"/>
                <w:szCs w:val="22"/>
              </w:rPr>
              <w:t xml:space="preserve"> ASK</w:t>
            </w:r>
            <w:r w:rsidR="00C12FD3">
              <w:rPr>
                <w:rFonts w:ascii="Verdana" w:hAnsi="Verdana"/>
                <w:sz w:val="22"/>
                <w:szCs w:val="22"/>
              </w:rPr>
              <w:t xml:space="preserve"> participants to determine the range for the football players on this slide.</w:t>
            </w:r>
            <w:r>
              <w:rPr>
                <w:rFonts w:ascii="Verdana" w:hAnsi="Verdana"/>
                <w:sz w:val="22"/>
                <w:szCs w:val="22"/>
              </w:rPr>
              <w:t xml:space="preserve"> </w:t>
            </w:r>
            <w:r w:rsidR="00C2394C">
              <w:rPr>
                <w:rFonts w:ascii="Verdana" w:hAnsi="Verdana"/>
                <w:sz w:val="22"/>
                <w:szCs w:val="22"/>
              </w:rPr>
              <w:t>(</w:t>
            </w:r>
            <w:r w:rsidR="00C12FD3">
              <w:rPr>
                <w:rFonts w:ascii="Verdana" w:hAnsi="Verdana"/>
                <w:sz w:val="22"/>
                <w:szCs w:val="22"/>
              </w:rPr>
              <w:t xml:space="preserve">Answer: </w:t>
            </w:r>
            <w:r w:rsidRPr="00861459">
              <w:rPr>
                <w:rFonts w:ascii="Verdana" w:hAnsi="Verdana"/>
                <w:sz w:val="22"/>
                <w:szCs w:val="22"/>
              </w:rPr>
              <w:t>15 to 20</w:t>
            </w:r>
            <w:r>
              <w:rPr>
                <w:rFonts w:ascii="Verdana" w:hAnsi="Verdana"/>
                <w:sz w:val="22"/>
                <w:szCs w:val="22"/>
              </w:rPr>
              <w:t>.</w:t>
            </w:r>
            <w:r w:rsidR="00C2394C">
              <w:rPr>
                <w:rFonts w:ascii="Verdana" w:hAnsi="Verdana"/>
                <w:sz w:val="22"/>
                <w:szCs w:val="22"/>
              </w:rPr>
              <w:t>)</w:t>
            </w:r>
          </w:p>
          <w:p w:rsidR="000B2A41" w:rsidRPr="009A0EF0" w:rsidRDefault="000B2A41" w:rsidP="007B1D4F">
            <w:pPr>
              <w:spacing w:before="120"/>
              <w:rPr>
                <w:rFonts w:ascii="Verdana" w:hAnsi="Verdana"/>
                <w:sz w:val="22"/>
                <w:szCs w:val="22"/>
              </w:rPr>
            </w:pPr>
          </w:p>
        </w:tc>
      </w:tr>
      <w:tr w:rsidR="00E1078C" w:rsidTr="00546C2B">
        <w:tc>
          <w:tcPr>
            <w:tcW w:w="2142" w:type="dxa"/>
          </w:tcPr>
          <w:p w:rsidR="00E1078C" w:rsidRPr="008802C8" w:rsidRDefault="00C12FD3" w:rsidP="00C611F4">
            <w:pPr>
              <w:pStyle w:val="Heading1"/>
              <w:rPr>
                <w:rFonts w:ascii="Verdana" w:hAnsi="Verdana"/>
                <w:sz w:val="22"/>
                <w:szCs w:val="22"/>
              </w:rPr>
            </w:pPr>
            <w:r>
              <w:rPr>
                <w:rFonts w:ascii="Verdana" w:hAnsi="Verdana"/>
                <w:sz w:val="22"/>
                <w:szCs w:val="22"/>
              </w:rPr>
              <w:t>STEP 3</w:t>
            </w:r>
          </w:p>
        </w:tc>
        <w:tc>
          <w:tcPr>
            <w:tcW w:w="6858" w:type="dxa"/>
            <w:tcBorders>
              <w:left w:val="single" w:sz="6" w:space="0" w:color="auto"/>
            </w:tcBorders>
          </w:tcPr>
          <w:p w:rsidR="00E1078C" w:rsidRPr="007B1D4F" w:rsidRDefault="00396985" w:rsidP="009A0EF0">
            <w:pPr>
              <w:spacing w:before="120"/>
              <w:rPr>
                <w:rFonts w:ascii="Verdana" w:hAnsi="Verdana"/>
                <w:sz w:val="22"/>
                <w:szCs w:val="22"/>
              </w:rPr>
            </w:pPr>
            <w:r>
              <w:rPr>
                <w:rFonts w:ascii="Verdana" w:hAnsi="Verdana"/>
                <w:sz w:val="22"/>
                <w:szCs w:val="22"/>
              </w:rPr>
              <w:t xml:space="preserve">PRESENT </w:t>
            </w:r>
            <w:r w:rsidRPr="00396985">
              <w:rPr>
                <w:rFonts w:ascii="Verdana" w:hAnsi="Verdana"/>
                <w:b/>
                <w:sz w:val="22"/>
                <w:szCs w:val="22"/>
              </w:rPr>
              <w:t xml:space="preserve">Slide </w:t>
            </w:r>
            <w:r w:rsidR="00C12FD3">
              <w:rPr>
                <w:rFonts w:ascii="Verdana" w:hAnsi="Verdana"/>
                <w:b/>
                <w:sz w:val="22"/>
                <w:szCs w:val="22"/>
              </w:rPr>
              <w:t>10</w:t>
            </w:r>
            <w:r w:rsidR="003375F6">
              <w:rPr>
                <w:rFonts w:ascii="Verdana" w:hAnsi="Verdana"/>
                <w:b/>
                <w:sz w:val="22"/>
                <w:szCs w:val="22"/>
              </w:rPr>
              <w:t>.</w:t>
            </w:r>
            <w:r w:rsidR="007B1D4F">
              <w:rPr>
                <w:rFonts w:ascii="Verdana" w:hAnsi="Verdana"/>
                <w:b/>
                <w:sz w:val="22"/>
                <w:szCs w:val="22"/>
              </w:rPr>
              <w:t xml:space="preserve"> </w:t>
            </w:r>
            <w:r w:rsidR="007B1D4F">
              <w:rPr>
                <w:rFonts w:ascii="Verdana" w:hAnsi="Verdana"/>
                <w:sz w:val="22"/>
                <w:szCs w:val="22"/>
              </w:rPr>
              <w:t>Additional clicks on this slide will reveal the answers for each group.</w:t>
            </w:r>
          </w:p>
          <w:p w:rsidR="00AE33CB" w:rsidRDefault="00396985" w:rsidP="00AE33CB">
            <w:pPr>
              <w:spacing w:before="120"/>
              <w:rPr>
                <w:rFonts w:ascii="Verdana" w:hAnsi="Verdana"/>
                <w:sz w:val="22"/>
                <w:szCs w:val="22"/>
              </w:rPr>
            </w:pPr>
            <w:r>
              <w:rPr>
                <w:rFonts w:ascii="Verdana" w:hAnsi="Verdana"/>
                <w:sz w:val="22"/>
                <w:szCs w:val="22"/>
              </w:rPr>
              <w:t xml:space="preserve">TELL </w:t>
            </w:r>
            <w:r w:rsidR="00C2394C">
              <w:rPr>
                <w:rFonts w:ascii="Verdana" w:hAnsi="Verdana"/>
                <w:sz w:val="22"/>
                <w:szCs w:val="22"/>
              </w:rPr>
              <w:t xml:space="preserve">participants </w:t>
            </w:r>
            <w:r>
              <w:rPr>
                <w:rFonts w:ascii="Verdana" w:hAnsi="Verdana"/>
                <w:sz w:val="22"/>
                <w:szCs w:val="22"/>
              </w:rPr>
              <w:t xml:space="preserve">that </w:t>
            </w:r>
            <w:r w:rsidR="00C2394C">
              <w:rPr>
                <w:rFonts w:ascii="Verdana" w:hAnsi="Verdana"/>
                <w:sz w:val="22"/>
                <w:szCs w:val="22"/>
              </w:rPr>
              <w:t>the</w:t>
            </w:r>
            <w:r w:rsidRPr="00861459">
              <w:rPr>
                <w:rFonts w:ascii="Verdana" w:hAnsi="Verdana"/>
                <w:sz w:val="22"/>
                <w:szCs w:val="22"/>
              </w:rPr>
              <w:t xml:space="preserve"> </w:t>
            </w:r>
            <w:r w:rsidRPr="007B1D4F">
              <w:rPr>
                <w:rFonts w:ascii="Verdana" w:hAnsi="Verdana"/>
                <w:b/>
                <w:sz w:val="22"/>
                <w:szCs w:val="22"/>
              </w:rPr>
              <w:t>range</w:t>
            </w:r>
            <w:r w:rsidRPr="00861459">
              <w:rPr>
                <w:rFonts w:ascii="Verdana" w:hAnsi="Verdana"/>
                <w:sz w:val="22"/>
                <w:szCs w:val="22"/>
              </w:rPr>
              <w:t xml:space="preserve"> indicates the lowest and highest</w:t>
            </w:r>
            <w:r w:rsidR="00C12FD3">
              <w:rPr>
                <w:rFonts w:ascii="Verdana" w:hAnsi="Verdana"/>
                <w:sz w:val="22"/>
                <w:szCs w:val="22"/>
              </w:rPr>
              <w:t xml:space="preserve"> values</w:t>
            </w:r>
            <w:r w:rsidRPr="00861459">
              <w:rPr>
                <w:rFonts w:ascii="Verdana" w:hAnsi="Verdana"/>
                <w:sz w:val="22"/>
                <w:szCs w:val="22"/>
              </w:rPr>
              <w:t xml:space="preserve"> in a group of data. </w:t>
            </w:r>
          </w:p>
          <w:p w:rsidR="00396985" w:rsidRDefault="0033042E" w:rsidP="002F6F61">
            <w:pPr>
              <w:spacing w:before="120"/>
              <w:rPr>
                <w:rFonts w:ascii="Verdana" w:hAnsi="Verdana"/>
                <w:sz w:val="22"/>
                <w:szCs w:val="22"/>
              </w:rPr>
            </w:pPr>
            <w:r>
              <w:rPr>
                <w:rFonts w:ascii="Verdana" w:hAnsi="Verdana"/>
                <w:sz w:val="22"/>
                <w:szCs w:val="22"/>
              </w:rPr>
              <w:t xml:space="preserve">ASK </w:t>
            </w:r>
            <w:r w:rsidR="001E0A13">
              <w:rPr>
                <w:rFonts w:ascii="Verdana" w:hAnsi="Verdana"/>
                <w:sz w:val="22"/>
                <w:szCs w:val="22"/>
              </w:rPr>
              <w:t>participants</w:t>
            </w:r>
            <w:r>
              <w:rPr>
                <w:rFonts w:ascii="Verdana" w:hAnsi="Verdana"/>
                <w:sz w:val="22"/>
                <w:szCs w:val="22"/>
              </w:rPr>
              <w:t xml:space="preserve"> to </w:t>
            </w:r>
            <w:r w:rsidR="008E5BE3">
              <w:rPr>
                <w:rFonts w:ascii="Verdana" w:hAnsi="Verdana"/>
                <w:sz w:val="22"/>
                <w:szCs w:val="22"/>
              </w:rPr>
              <w:t>determine the range for the</w:t>
            </w:r>
            <w:r>
              <w:rPr>
                <w:rFonts w:ascii="Verdana" w:hAnsi="Verdana"/>
                <w:sz w:val="22"/>
                <w:szCs w:val="22"/>
              </w:rPr>
              <w:t xml:space="preserve"> </w:t>
            </w:r>
            <w:r w:rsidR="00AE33CB">
              <w:rPr>
                <w:rFonts w:ascii="Verdana" w:hAnsi="Verdana"/>
                <w:sz w:val="22"/>
                <w:szCs w:val="22"/>
              </w:rPr>
              <w:t>second set</w:t>
            </w:r>
            <w:r w:rsidR="00C2394C">
              <w:rPr>
                <w:rFonts w:ascii="Verdana" w:hAnsi="Verdana"/>
                <w:sz w:val="22"/>
                <w:szCs w:val="22"/>
              </w:rPr>
              <w:t xml:space="preserve"> of data, which includes a</w:t>
            </w:r>
            <w:r w:rsidR="00AE33CB" w:rsidRPr="00AE33CB">
              <w:rPr>
                <w:rFonts w:ascii="Verdana" w:hAnsi="Verdana"/>
                <w:sz w:val="22"/>
                <w:szCs w:val="22"/>
              </w:rPr>
              <w:t xml:space="preserve"> 60</w:t>
            </w:r>
            <w:r w:rsidR="002F6F61">
              <w:rPr>
                <w:rFonts w:ascii="Verdana" w:hAnsi="Verdana"/>
                <w:sz w:val="22"/>
                <w:szCs w:val="22"/>
              </w:rPr>
              <w:t>-year-</w:t>
            </w:r>
            <w:r w:rsidR="00AE33CB" w:rsidRPr="00AE33CB">
              <w:rPr>
                <w:rFonts w:ascii="Verdana" w:hAnsi="Verdana"/>
                <w:sz w:val="22"/>
                <w:szCs w:val="22"/>
              </w:rPr>
              <w:t>old</w:t>
            </w:r>
            <w:r w:rsidR="00C2394C">
              <w:rPr>
                <w:rFonts w:ascii="Verdana" w:hAnsi="Verdana"/>
                <w:sz w:val="22"/>
                <w:szCs w:val="22"/>
              </w:rPr>
              <w:t xml:space="preserve"> player.</w:t>
            </w:r>
            <w:r w:rsidR="00AE33CB" w:rsidRPr="00AE33CB">
              <w:rPr>
                <w:rFonts w:ascii="Verdana" w:hAnsi="Verdana"/>
                <w:sz w:val="22"/>
                <w:szCs w:val="22"/>
              </w:rPr>
              <w:t xml:space="preserve"> </w:t>
            </w:r>
            <w:r w:rsidR="008E5BE3">
              <w:rPr>
                <w:rFonts w:ascii="Verdana" w:hAnsi="Verdana"/>
                <w:sz w:val="22"/>
                <w:szCs w:val="22"/>
              </w:rPr>
              <w:t xml:space="preserve">(Answer: </w:t>
            </w:r>
            <w:r w:rsidR="00AE33CB" w:rsidRPr="00AE33CB">
              <w:rPr>
                <w:rFonts w:ascii="Verdana" w:hAnsi="Verdana"/>
                <w:sz w:val="22"/>
                <w:szCs w:val="22"/>
              </w:rPr>
              <w:t>15</w:t>
            </w:r>
            <w:r w:rsidR="00AE33CB">
              <w:rPr>
                <w:rFonts w:ascii="Verdana" w:hAnsi="Verdana"/>
                <w:sz w:val="22"/>
                <w:szCs w:val="22"/>
              </w:rPr>
              <w:t xml:space="preserve"> to </w:t>
            </w:r>
            <w:r w:rsidR="00AE33CB" w:rsidRPr="00AE33CB">
              <w:rPr>
                <w:rFonts w:ascii="Verdana" w:hAnsi="Verdana"/>
                <w:sz w:val="22"/>
                <w:szCs w:val="22"/>
              </w:rPr>
              <w:t>60</w:t>
            </w:r>
            <w:r>
              <w:rPr>
                <w:rFonts w:ascii="Verdana" w:hAnsi="Verdana"/>
                <w:sz w:val="22"/>
                <w:szCs w:val="22"/>
              </w:rPr>
              <w:t>.</w:t>
            </w:r>
            <w:r w:rsidR="008E5BE3">
              <w:rPr>
                <w:rFonts w:ascii="Verdana" w:hAnsi="Verdana"/>
                <w:sz w:val="22"/>
                <w:szCs w:val="22"/>
              </w:rPr>
              <w:t>)</w:t>
            </w:r>
          </w:p>
          <w:p w:rsidR="007B1D4F" w:rsidRDefault="007B1D4F" w:rsidP="007B1D4F">
            <w:pPr>
              <w:spacing w:before="120"/>
              <w:rPr>
                <w:rFonts w:ascii="Verdana" w:hAnsi="Verdana"/>
                <w:sz w:val="22"/>
                <w:szCs w:val="22"/>
              </w:rPr>
            </w:pPr>
            <w:r>
              <w:rPr>
                <w:rFonts w:ascii="Verdana" w:hAnsi="Verdana"/>
                <w:sz w:val="22"/>
                <w:szCs w:val="22"/>
              </w:rPr>
              <w:t xml:space="preserve">Before turning to Slide 11, ASK what a </w:t>
            </w:r>
            <w:r w:rsidRPr="00615D44">
              <w:rPr>
                <w:rFonts w:ascii="Verdana" w:hAnsi="Verdana"/>
                <w:b/>
                <w:sz w:val="22"/>
                <w:szCs w:val="22"/>
              </w:rPr>
              <w:t>percentage</w:t>
            </w:r>
            <w:r>
              <w:rPr>
                <w:rFonts w:ascii="Verdana" w:hAnsi="Verdana"/>
                <w:sz w:val="22"/>
                <w:szCs w:val="22"/>
              </w:rPr>
              <w:t xml:space="preserve"> is.</w:t>
            </w:r>
          </w:p>
          <w:p w:rsidR="007B1D4F" w:rsidRPr="009A0EF0" w:rsidRDefault="007B1D4F" w:rsidP="002F6F61">
            <w:pPr>
              <w:spacing w:before="120"/>
              <w:rPr>
                <w:rFonts w:ascii="Verdana" w:hAnsi="Verdana"/>
                <w:sz w:val="22"/>
                <w:szCs w:val="22"/>
              </w:rPr>
            </w:pPr>
          </w:p>
        </w:tc>
      </w:tr>
      <w:tr w:rsidR="00E1078C" w:rsidTr="00546C2B">
        <w:tc>
          <w:tcPr>
            <w:tcW w:w="2142" w:type="dxa"/>
          </w:tcPr>
          <w:p w:rsidR="00E1078C" w:rsidRPr="008802C8" w:rsidRDefault="007B1D4F" w:rsidP="00C611F4">
            <w:pPr>
              <w:pStyle w:val="Heading1"/>
              <w:rPr>
                <w:rFonts w:ascii="Verdana" w:hAnsi="Verdana"/>
                <w:sz w:val="22"/>
                <w:szCs w:val="22"/>
              </w:rPr>
            </w:pPr>
            <w:r>
              <w:rPr>
                <w:rFonts w:ascii="Verdana" w:hAnsi="Verdana"/>
                <w:sz w:val="22"/>
                <w:szCs w:val="22"/>
              </w:rPr>
              <w:t>STEP 4</w:t>
            </w:r>
          </w:p>
        </w:tc>
        <w:tc>
          <w:tcPr>
            <w:tcW w:w="6858" w:type="dxa"/>
            <w:tcBorders>
              <w:left w:val="single" w:sz="6" w:space="0" w:color="auto"/>
            </w:tcBorders>
          </w:tcPr>
          <w:p w:rsidR="00C04FDE" w:rsidRDefault="00C04FDE" w:rsidP="00615D44">
            <w:pPr>
              <w:spacing w:before="120"/>
              <w:rPr>
                <w:rFonts w:ascii="Verdana" w:hAnsi="Verdana"/>
                <w:sz w:val="22"/>
                <w:szCs w:val="22"/>
              </w:rPr>
            </w:pPr>
            <w:r>
              <w:rPr>
                <w:rFonts w:ascii="Verdana" w:hAnsi="Verdana"/>
                <w:sz w:val="22"/>
                <w:szCs w:val="22"/>
              </w:rPr>
              <w:t xml:space="preserve">PRESENT </w:t>
            </w:r>
            <w:r w:rsidRPr="00C04FDE">
              <w:rPr>
                <w:rFonts w:ascii="Verdana" w:hAnsi="Verdana"/>
                <w:b/>
                <w:sz w:val="22"/>
                <w:szCs w:val="22"/>
              </w:rPr>
              <w:t xml:space="preserve">Slide </w:t>
            </w:r>
            <w:r w:rsidR="00C12FD3">
              <w:rPr>
                <w:rFonts w:ascii="Verdana" w:hAnsi="Verdana"/>
                <w:b/>
                <w:sz w:val="22"/>
                <w:szCs w:val="22"/>
              </w:rPr>
              <w:t>11</w:t>
            </w:r>
            <w:r>
              <w:rPr>
                <w:rFonts w:ascii="Verdana" w:hAnsi="Verdana"/>
                <w:sz w:val="22"/>
                <w:szCs w:val="22"/>
              </w:rPr>
              <w:t>.</w:t>
            </w:r>
          </w:p>
          <w:p w:rsidR="00615D44" w:rsidRPr="00615D44" w:rsidRDefault="00615D44" w:rsidP="00615D44">
            <w:pPr>
              <w:spacing w:before="120"/>
              <w:rPr>
                <w:rFonts w:ascii="Verdana" w:hAnsi="Verdana"/>
                <w:sz w:val="22"/>
                <w:szCs w:val="22"/>
              </w:rPr>
            </w:pPr>
            <w:r>
              <w:rPr>
                <w:rFonts w:ascii="Verdana" w:hAnsi="Verdana"/>
                <w:sz w:val="22"/>
                <w:szCs w:val="22"/>
              </w:rPr>
              <w:t xml:space="preserve">EXPLAIN </w:t>
            </w:r>
            <w:r w:rsidRPr="00615D44">
              <w:rPr>
                <w:rFonts w:ascii="Verdana" w:hAnsi="Verdana"/>
                <w:sz w:val="22"/>
                <w:szCs w:val="22"/>
              </w:rPr>
              <w:t xml:space="preserve">that a </w:t>
            </w:r>
            <w:r w:rsidRPr="007B1D4F">
              <w:rPr>
                <w:rFonts w:ascii="Verdana" w:hAnsi="Verdana"/>
                <w:b/>
                <w:sz w:val="22"/>
                <w:szCs w:val="22"/>
              </w:rPr>
              <w:t>percentage</w:t>
            </w:r>
            <w:r w:rsidRPr="00615D44">
              <w:rPr>
                <w:rFonts w:ascii="Verdana" w:hAnsi="Verdana"/>
                <w:sz w:val="22"/>
                <w:szCs w:val="22"/>
              </w:rPr>
              <w:t xml:space="preserve"> is a way of expressing a number as </w:t>
            </w:r>
            <w:r>
              <w:rPr>
                <w:rFonts w:ascii="Verdana" w:hAnsi="Verdana"/>
                <w:sz w:val="22"/>
                <w:szCs w:val="22"/>
              </w:rPr>
              <w:t>a fraction</w:t>
            </w:r>
            <w:r w:rsidRPr="00615D44">
              <w:rPr>
                <w:rFonts w:ascii="Verdana" w:hAnsi="Verdana"/>
                <w:sz w:val="22"/>
                <w:szCs w:val="22"/>
              </w:rPr>
              <w:t xml:space="preserve"> of 100</w:t>
            </w:r>
            <w:r w:rsidR="00C2394C">
              <w:rPr>
                <w:rFonts w:ascii="Verdana" w:hAnsi="Verdana"/>
                <w:sz w:val="22"/>
                <w:szCs w:val="22"/>
              </w:rPr>
              <w:t>,</w:t>
            </w:r>
            <w:r>
              <w:rPr>
                <w:rFonts w:ascii="Verdana" w:hAnsi="Verdana"/>
                <w:sz w:val="22"/>
                <w:szCs w:val="22"/>
              </w:rPr>
              <w:t xml:space="preserve"> where 100 represents the </w:t>
            </w:r>
            <w:r>
              <w:rPr>
                <w:rFonts w:ascii="Verdana" w:hAnsi="Verdana"/>
                <w:sz w:val="22"/>
                <w:szCs w:val="22"/>
              </w:rPr>
              <w:lastRenderedPageBreak/>
              <w:t>whole</w:t>
            </w:r>
            <w:r w:rsidRPr="00615D44">
              <w:rPr>
                <w:rFonts w:ascii="Verdana" w:hAnsi="Verdana"/>
                <w:sz w:val="22"/>
                <w:szCs w:val="22"/>
              </w:rPr>
              <w:t xml:space="preserve">. Thinking of our 7 </w:t>
            </w:r>
            <w:r w:rsidR="00C2394C">
              <w:rPr>
                <w:rFonts w:ascii="Verdana" w:hAnsi="Verdana"/>
                <w:sz w:val="22"/>
                <w:szCs w:val="22"/>
              </w:rPr>
              <w:t xml:space="preserve">football </w:t>
            </w:r>
            <w:r w:rsidRPr="00615D44">
              <w:rPr>
                <w:rFonts w:ascii="Verdana" w:hAnsi="Verdana"/>
                <w:sz w:val="22"/>
                <w:szCs w:val="22"/>
              </w:rPr>
              <w:t>players</w:t>
            </w:r>
            <w:r>
              <w:rPr>
                <w:rFonts w:ascii="Verdana" w:hAnsi="Verdana"/>
                <w:sz w:val="22"/>
                <w:szCs w:val="22"/>
              </w:rPr>
              <w:t>, there are two</w:t>
            </w:r>
            <w:r w:rsidRPr="00615D44">
              <w:rPr>
                <w:rFonts w:ascii="Verdana" w:hAnsi="Verdana"/>
                <w:sz w:val="22"/>
                <w:szCs w:val="22"/>
              </w:rPr>
              <w:t xml:space="preserve"> </w:t>
            </w:r>
            <w:r w:rsidR="00C2394C">
              <w:rPr>
                <w:rFonts w:ascii="Verdana" w:hAnsi="Verdana"/>
                <w:sz w:val="22"/>
                <w:szCs w:val="22"/>
              </w:rPr>
              <w:t xml:space="preserve">boys </w:t>
            </w:r>
            <w:r w:rsidRPr="00615D44">
              <w:rPr>
                <w:rFonts w:ascii="Verdana" w:hAnsi="Verdana"/>
                <w:sz w:val="22"/>
                <w:szCs w:val="22"/>
              </w:rPr>
              <w:t>who are age 16. The percentage of players age 16 is</w:t>
            </w:r>
            <w:r>
              <w:rPr>
                <w:rFonts w:ascii="Verdana" w:hAnsi="Verdana"/>
                <w:sz w:val="22"/>
                <w:szCs w:val="22"/>
              </w:rPr>
              <w:t xml:space="preserve"> calculated as follows</w:t>
            </w:r>
            <w:r w:rsidRPr="00615D44">
              <w:rPr>
                <w:rFonts w:ascii="Verdana" w:hAnsi="Verdana"/>
                <w:sz w:val="22"/>
                <w:szCs w:val="22"/>
              </w:rPr>
              <w:t xml:space="preserve">: </w:t>
            </w:r>
          </w:p>
          <w:p w:rsidR="00615D44" w:rsidRDefault="007B1D4F" w:rsidP="00615D44">
            <w:pPr>
              <w:spacing w:before="120"/>
              <w:rPr>
                <w:rFonts w:ascii="Verdana" w:hAnsi="Verdana"/>
                <w:sz w:val="22"/>
                <w:szCs w:val="22"/>
              </w:rPr>
            </w:pPr>
            <w:r>
              <w:rPr>
                <w:rFonts w:ascii="Verdana" w:hAnsi="Verdana"/>
                <w:sz w:val="22"/>
                <w:szCs w:val="22"/>
              </w:rPr>
              <w:t xml:space="preserve">DIVIDE </w:t>
            </w:r>
            <w:r w:rsidR="00615D44">
              <w:rPr>
                <w:rFonts w:ascii="Verdana" w:hAnsi="Verdana"/>
                <w:sz w:val="22"/>
                <w:szCs w:val="22"/>
              </w:rPr>
              <w:t>t</w:t>
            </w:r>
            <w:r w:rsidR="00615D44" w:rsidRPr="00615D44">
              <w:rPr>
                <w:rFonts w:ascii="Verdana" w:hAnsi="Verdana"/>
                <w:sz w:val="22"/>
                <w:szCs w:val="22"/>
              </w:rPr>
              <w:t xml:space="preserve">he number of players who are 16 years </w:t>
            </w:r>
            <w:r w:rsidR="00C2394C">
              <w:rPr>
                <w:rFonts w:ascii="Verdana" w:hAnsi="Verdana"/>
                <w:sz w:val="22"/>
                <w:szCs w:val="22"/>
              </w:rPr>
              <w:t xml:space="preserve">old </w:t>
            </w:r>
            <w:r w:rsidR="00615D44" w:rsidRPr="00615D44">
              <w:rPr>
                <w:rFonts w:ascii="Verdana" w:hAnsi="Verdana"/>
                <w:sz w:val="22"/>
                <w:szCs w:val="22"/>
              </w:rPr>
              <w:t xml:space="preserve">by the total number of </w:t>
            </w:r>
            <w:r w:rsidR="00615D44">
              <w:rPr>
                <w:rFonts w:ascii="Verdana" w:hAnsi="Verdana"/>
                <w:sz w:val="22"/>
                <w:szCs w:val="22"/>
              </w:rPr>
              <w:t>players. M</w:t>
            </w:r>
            <w:r w:rsidR="00615D44" w:rsidRPr="00615D44">
              <w:rPr>
                <w:rFonts w:ascii="Verdana" w:hAnsi="Verdana"/>
                <w:sz w:val="22"/>
                <w:szCs w:val="22"/>
              </w:rPr>
              <w:t>ultipl</w:t>
            </w:r>
            <w:r w:rsidR="00615D44">
              <w:rPr>
                <w:rFonts w:ascii="Verdana" w:hAnsi="Verdana"/>
                <w:sz w:val="22"/>
                <w:szCs w:val="22"/>
              </w:rPr>
              <w:t xml:space="preserve">y this number </w:t>
            </w:r>
            <w:r w:rsidR="00615D44" w:rsidRPr="00615D44">
              <w:rPr>
                <w:rFonts w:ascii="Verdana" w:hAnsi="Verdana"/>
                <w:sz w:val="22"/>
                <w:szCs w:val="22"/>
              </w:rPr>
              <w:t>by 100</w:t>
            </w:r>
            <w:r w:rsidR="00C2394C">
              <w:rPr>
                <w:rFonts w:ascii="Verdana" w:hAnsi="Verdana"/>
                <w:sz w:val="22"/>
                <w:szCs w:val="22"/>
              </w:rPr>
              <w:t>. T</w:t>
            </w:r>
            <w:r w:rsidR="00615D44">
              <w:rPr>
                <w:rFonts w:ascii="Verdana" w:hAnsi="Verdana"/>
                <w:sz w:val="22"/>
                <w:szCs w:val="22"/>
              </w:rPr>
              <w:t xml:space="preserve">he result is </w:t>
            </w:r>
            <w:r>
              <w:rPr>
                <w:rFonts w:ascii="Verdana" w:hAnsi="Verdana"/>
                <w:sz w:val="22"/>
                <w:szCs w:val="22"/>
              </w:rPr>
              <w:t>the percentage.</w:t>
            </w:r>
          </w:p>
          <w:p w:rsidR="007B1D4F" w:rsidRPr="00615D44" w:rsidRDefault="007B1D4F" w:rsidP="00615D44">
            <w:pPr>
              <w:spacing w:before="120"/>
              <w:rPr>
                <w:rFonts w:ascii="Verdana" w:hAnsi="Verdana"/>
                <w:sz w:val="22"/>
                <w:szCs w:val="22"/>
              </w:rPr>
            </w:pPr>
            <w:r>
              <w:rPr>
                <w:rFonts w:ascii="Verdana" w:hAnsi="Verdana"/>
                <w:sz w:val="22"/>
                <w:szCs w:val="22"/>
              </w:rPr>
              <w:t>2/7 x 100 = 28.6%</w:t>
            </w:r>
          </w:p>
          <w:p w:rsidR="00615D44" w:rsidRPr="00615D44" w:rsidRDefault="00615D44" w:rsidP="00615D44">
            <w:pPr>
              <w:spacing w:before="120"/>
              <w:rPr>
                <w:rFonts w:ascii="Verdana" w:hAnsi="Verdana"/>
                <w:sz w:val="22"/>
                <w:szCs w:val="22"/>
              </w:rPr>
            </w:pPr>
            <w:r w:rsidRPr="00615D44">
              <w:rPr>
                <w:rFonts w:ascii="Verdana" w:hAnsi="Verdana"/>
                <w:sz w:val="22"/>
                <w:szCs w:val="22"/>
              </w:rPr>
              <w:t>A percentage can be expressed as a fraction</w:t>
            </w:r>
            <w:r w:rsidR="00F850C5">
              <w:rPr>
                <w:rFonts w:ascii="Verdana" w:hAnsi="Verdana"/>
                <w:sz w:val="22"/>
                <w:szCs w:val="22"/>
              </w:rPr>
              <w:t>.</w:t>
            </w:r>
          </w:p>
          <w:p w:rsidR="00615D44" w:rsidRDefault="00615D44" w:rsidP="00EE796B">
            <w:pPr>
              <w:spacing w:before="120"/>
              <w:rPr>
                <w:rFonts w:ascii="Verdana" w:hAnsi="Verdana"/>
                <w:sz w:val="22"/>
                <w:szCs w:val="22"/>
              </w:rPr>
            </w:pPr>
            <w:r w:rsidRPr="00615D44">
              <w:rPr>
                <w:rFonts w:ascii="Verdana" w:hAnsi="Verdana"/>
                <w:sz w:val="22"/>
                <w:szCs w:val="22"/>
              </w:rPr>
              <w:t xml:space="preserve">In this example, </w:t>
            </w:r>
            <w:r w:rsidR="00F850C5">
              <w:rPr>
                <w:rFonts w:ascii="Verdana" w:hAnsi="Verdana"/>
                <w:sz w:val="22"/>
                <w:szCs w:val="22"/>
              </w:rPr>
              <w:t>the fraction would be 2/7. T</w:t>
            </w:r>
            <w:r w:rsidRPr="00615D44">
              <w:rPr>
                <w:rFonts w:ascii="Verdana" w:hAnsi="Verdana"/>
                <w:sz w:val="22"/>
                <w:szCs w:val="22"/>
              </w:rPr>
              <w:t xml:space="preserve">he </w:t>
            </w:r>
            <w:r w:rsidR="00EE796B">
              <w:rPr>
                <w:rFonts w:ascii="Verdana" w:hAnsi="Verdana"/>
                <w:sz w:val="22"/>
                <w:szCs w:val="22"/>
              </w:rPr>
              <w:t>two</w:t>
            </w:r>
            <w:r w:rsidRPr="00615D44">
              <w:rPr>
                <w:rFonts w:ascii="Verdana" w:hAnsi="Verdana"/>
                <w:sz w:val="22"/>
                <w:szCs w:val="22"/>
              </w:rPr>
              <w:t xml:space="preserve"> players who are ag</w:t>
            </w:r>
            <w:r w:rsidR="007B1D4F">
              <w:rPr>
                <w:rFonts w:ascii="Verdana" w:hAnsi="Verdana"/>
                <w:sz w:val="22"/>
                <w:szCs w:val="22"/>
              </w:rPr>
              <w:t xml:space="preserve">e 16 are the numerator, and the total number of </w:t>
            </w:r>
            <w:r w:rsidR="007B1D4F" w:rsidRPr="00615D44">
              <w:rPr>
                <w:rFonts w:ascii="Verdana" w:hAnsi="Verdana"/>
                <w:sz w:val="22"/>
                <w:szCs w:val="22"/>
              </w:rPr>
              <w:t xml:space="preserve">players </w:t>
            </w:r>
            <w:r w:rsidR="007B1D4F">
              <w:rPr>
                <w:rFonts w:ascii="Verdana" w:hAnsi="Verdana"/>
                <w:sz w:val="22"/>
                <w:szCs w:val="22"/>
              </w:rPr>
              <w:t xml:space="preserve">(7) is </w:t>
            </w:r>
            <w:r w:rsidRPr="00615D44">
              <w:rPr>
                <w:rFonts w:ascii="Verdana" w:hAnsi="Verdana"/>
                <w:sz w:val="22"/>
                <w:szCs w:val="22"/>
              </w:rPr>
              <w:t>the denominator</w:t>
            </w:r>
            <w:r w:rsidR="00EE796B">
              <w:rPr>
                <w:rFonts w:ascii="Verdana" w:hAnsi="Verdana"/>
                <w:sz w:val="22"/>
                <w:szCs w:val="22"/>
              </w:rPr>
              <w:t>.</w:t>
            </w:r>
          </w:p>
          <w:p w:rsidR="005B562A" w:rsidRPr="009A0EF0" w:rsidRDefault="005B562A" w:rsidP="00EE796B">
            <w:pPr>
              <w:spacing w:before="120"/>
              <w:rPr>
                <w:rFonts w:ascii="Verdana" w:hAnsi="Verdana"/>
                <w:sz w:val="22"/>
                <w:szCs w:val="22"/>
              </w:rPr>
            </w:pPr>
          </w:p>
        </w:tc>
      </w:tr>
      <w:tr w:rsidR="00E1078C" w:rsidTr="00546C2B">
        <w:tc>
          <w:tcPr>
            <w:tcW w:w="2142" w:type="dxa"/>
          </w:tcPr>
          <w:p w:rsidR="00E1078C" w:rsidRPr="008802C8" w:rsidRDefault="007B1D4F" w:rsidP="00C611F4">
            <w:pPr>
              <w:pStyle w:val="Heading1"/>
              <w:rPr>
                <w:rFonts w:ascii="Verdana" w:hAnsi="Verdana"/>
                <w:sz w:val="22"/>
                <w:szCs w:val="22"/>
              </w:rPr>
            </w:pPr>
            <w:r>
              <w:rPr>
                <w:rFonts w:ascii="Verdana" w:hAnsi="Verdana"/>
                <w:sz w:val="22"/>
                <w:szCs w:val="22"/>
              </w:rPr>
              <w:lastRenderedPageBreak/>
              <w:t>STEP 5</w:t>
            </w:r>
          </w:p>
        </w:tc>
        <w:tc>
          <w:tcPr>
            <w:tcW w:w="6858" w:type="dxa"/>
            <w:tcBorders>
              <w:left w:val="single" w:sz="6" w:space="0" w:color="auto"/>
            </w:tcBorders>
          </w:tcPr>
          <w:p w:rsidR="00E1078C" w:rsidRDefault="00C04FDE" w:rsidP="009A0EF0">
            <w:pPr>
              <w:spacing w:before="120"/>
              <w:rPr>
                <w:rFonts w:ascii="Verdana" w:hAnsi="Verdana"/>
                <w:sz w:val="22"/>
                <w:szCs w:val="22"/>
              </w:rPr>
            </w:pPr>
            <w:r>
              <w:rPr>
                <w:rFonts w:ascii="Verdana" w:hAnsi="Verdana"/>
                <w:sz w:val="22"/>
                <w:szCs w:val="22"/>
              </w:rPr>
              <w:t xml:space="preserve">PRESENT </w:t>
            </w:r>
            <w:r w:rsidRPr="00C04FDE">
              <w:rPr>
                <w:rFonts w:ascii="Verdana" w:hAnsi="Verdana"/>
                <w:b/>
                <w:sz w:val="22"/>
                <w:szCs w:val="22"/>
              </w:rPr>
              <w:t xml:space="preserve">Slide </w:t>
            </w:r>
            <w:r w:rsidR="00C12FD3">
              <w:rPr>
                <w:rFonts w:ascii="Verdana" w:hAnsi="Verdana"/>
                <w:b/>
                <w:sz w:val="22"/>
                <w:szCs w:val="22"/>
              </w:rPr>
              <w:t>12</w:t>
            </w:r>
            <w:r>
              <w:rPr>
                <w:rFonts w:ascii="Verdana" w:hAnsi="Verdana"/>
                <w:sz w:val="22"/>
                <w:szCs w:val="22"/>
              </w:rPr>
              <w:t>.</w:t>
            </w:r>
          </w:p>
          <w:p w:rsidR="00C04FDE" w:rsidRDefault="008E5BE3" w:rsidP="007D34EA">
            <w:pPr>
              <w:spacing w:before="120"/>
              <w:rPr>
                <w:rFonts w:ascii="Verdana" w:hAnsi="Verdana"/>
                <w:sz w:val="22"/>
                <w:szCs w:val="22"/>
              </w:rPr>
            </w:pPr>
            <w:r>
              <w:rPr>
                <w:rFonts w:ascii="Verdana" w:hAnsi="Verdana"/>
                <w:sz w:val="22"/>
                <w:szCs w:val="22"/>
              </w:rPr>
              <w:t>TELL participants</w:t>
            </w:r>
            <w:r w:rsidR="007D34EA">
              <w:rPr>
                <w:rFonts w:ascii="Verdana" w:hAnsi="Verdana"/>
                <w:sz w:val="22"/>
                <w:szCs w:val="22"/>
              </w:rPr>
              <w:t xml:space="preserve"> that </w:t>
            </w:r>
            <w:r w:rsidR="007D34EA" w:rsidRPr="007D34EA">
              <w:rPr>
                <w:rFonts w:ascii="Verdana" w:hAnsi="Verdana"/>
                <w:sz w:val="22"/>
                <w:szCs w:val="22"/>
              </w:rPr>
              <w:t>DHS reports, like other survey</w:t>
            </w:r>
            <w:r w:rsidR="00401B60">
              <w:rPr>
                <w:rFonts w:ascii="Verdana" w:hAnsi="Verdana"/>
                <w:sz w:val="22"/>
                <w:szCs w:val="22"/>
              </w:rPr>
              <w:t xml:space="preserve"> reports</w:t>
            </w:r>
            <w:r w:rsidR="007D34EA" w:rsidRPr="007D34EA">
              <w:rPr>
                <w:rFonts w:ascii="Verdana" w:hAnsi="Verdana"/>
                <w:sz w:val="22"/>
                <w:szCs w:val="22"/>
              </w:rPr>
              <w:t>, use percentages frequently.</w:t>
            </w:r>
          </w:p>
          <w:p w:rsidR="007D34EA" w:rsidRDefault="007B1D4F" w:rsidP="007D34EA">
            <w:pPr>
              <w:spacing w:before="120"/>
              <w:rPr>
                <w:rFonts w:ascii="Verdana" w:hAnsi="Verdana"/>
                <w:sz w:val="22"/>
                <w:szCs w:val="22"/>
              </w:rPr>
            </w:pPr>
            <w:r>
              <w:rPr>
                <w:rFonts w:ascii="Verdana" w:hAnsi="Verdana"/>
                <w:sz w:val="22"/>
                <w:szCs w:val="22"/>
              </w:rPr>
              <w:t>EXPLAIN</w:t>
            </w:r>
            <w:r w:rsidR="007D34EA">
              <w:rPr>
                <w:rFonts w:ascii="Verdana" w:hAnsi="Verdana"/>
                <w:sz w:val="22"/>
                <w:szCs w:val="22"/>
              </w:rPr>
              <w:t xml:space="preserve"> that it is important to look carefully at the denominators.</w:t>
            </w:r>
            <w:r w:rsidR="007D34EA" w:rsidRPr="007D34EA">
              <w:rPr>
                <w:rFonts w:ascii="Verdana" w:hAnsi="Verdana"/>
                <w:sz w:val="22"/>
                <w:szCs w:val="22"/>
              </w:rPr>
              <w:t xml:space="preserve"> Sometimes </w:t>
            </w:r>
            <w:r w:rsidR="00401B60">
              <w:rPr>
                <w:rFonts w:ascii="Verdana" w:hAnsi="Verdana"/>
                <w:sz w:val="22"/>
                <w:szCs w:val="22"/>
              </w:rPr>
              <w:t xml:space="preserve">DHS </w:t>
            </w:r>
            <w:r w:rsidR="007D34EA" w:rsidRPr="007D34EA">
              <w:rPr>
                <w:rFonts w:ascii="Verdana" w:hAnsi="Verdana"/>
                <w:sz w:val="22"/>
                <w:szCs w:val="22"/>
              </w:rPr>
              <w:t>data are presented as percentages of all women</w:t>
            </w:r>
            <w:r w:rsidR="00401B60">
              <w:rPr>
                <w:rFonts w:ascii="Verdana" w:hAnsi="Verdana"/>
                <w:sz w:val="22"/>
                <w:szCs w:val="22"/>
              </w:rPr>
              <w:t>. But sometimes data are presented as percentages</w:t>
            </w:r>
            <w:r w:rsidR="007D34EA" w:rsidRPr="007D34EA">
              <w:rPr>
                <w:rFonts w:ascii="Verdana" w:hAnsi="Verdana"/>
                <w:sz w:val="22"/>
                <w:szCs w:val="22"/>
              </w:rPr>
              <w:t xml:space="preserve"> </w:t>
            </w:r>
            <w:r w:rsidR="00401B60">
              <w:rPr>
                <w:rFonts w:ascii="Verdana" w:hAnsi="Verdana"/>
                <w:sz w:val="22"/>
                <w:szCs w:val="22"/>
              </w:rPr>
              <w:t xml:space="preserve">only </w:t>
            </w:r>
            <w:r w:rsidR="007D34EA" w:rsidRPr="007D34EA">
              <w:rPr>
                <w:rFonts w:ascii="Verdana" w:hAnsi="Verdana"/>
                <w:sz w:val="22"/>
                <w:szCs w:val="22"/>
              </w:rPr>
              <w:t>of currently</w:t>
            </w:r>
            <w:r>
              <w:rPr>
                <w:rFonts w:ascii="Verdana" w:hAnsi="Verdana"/>
                <w:sz w:val="22"/>
                <w:szCs w:val="22"/>
              </w:rPr>
              <w:t>-</w:t>
            </w:r>
            <w:r w:rsidR="007D34EA" w:rsidRPr="007D34EA">
              <w:rPr>
                <w:rFonts w:ascii="Verdana" w:hAnsi="Verdana"/>
                <w:sz w:val="22"/>
                <w:szCs w:val="22"/>
              </w:rPr>
              <w:t>married women, of ever-married women, or of never-married women.</w:t>
            </w:r>
          </w:p>
          <w:p w:rsidR="007B1D4F" w:rsidRDefault="007B1D4F" w:rsidP="007D34EA">
            <w:pPr>
              <w:spacing w:before="120"/>
              <w:rPr>
                <w:rFonts w:ascii="Verdana" w:hAnsi="Verdana"/>
                <w:sz w:val="22"/>
                <w:szCs w:val="22"/>
              </w:rPr>
            </w:pPr>
            <w:r>
              <w:rPr>
                <w:rFonts w:ascii="Verdana" w:hAnsi="Verdana"/>
                <w:sz w:val="22"/>
                <w:szCs w:val="22"/>
              </w:rPr>
              <w:t xml:space="preserve">This example from </w:t>
            </w:r>
            <w:r w:rsidR="00EE6E1C">
              <w:rPr>
                <w:rFonts w:ascii="Verdana" w:hAnsi="Verdana"/>
                <w:sz w:val="22"/>
                <w:szCs w:val="22"/>
              </w:rPr>
              <w:t>Kenya</w:t>
            </w:r>
            <w:r>
              <w:rPr>
                <w:rFonts w:ascii="Verdana" w:hAnsi="Verdana"/>
                <w:sz w:val="22"/>
                <w:szCs w:val="22"/>
              </w:rPr>
              <w:t xml:space="preserve"> shows how the percent of women with secondary school or higher education is calculated.</w:t>
            </w:r>
          </w:p>
          <w:p w:rsidR="005B562A" w:rsidRPr="009A0EF0" w:rsidRDefault="005B562A" w:rsidP="007D34EA">
            <w:pPr>
              <w:spacing w:before="120"/>
              <w:rPr>
                <w:rFonts w:ascii="Verdana" w:hAnsi="Verdana"/>
                <w:sz w:val="22"/>
                <w:szCs w:val="22"/>
              </w:rPr>
            </w:pPr>
          </w:p>
        </w:tc>
      </w:tr>
      <w:tr w:rsidR="00E1078C" w:rsidTr="00546C2B">
        <w:tc>
          <w:tcPr>
            <w:tcW w:w="2142" w:type="dxa"/>
          </w:tcPr>
          <w:p w:rsidR="00E1078C" w:rsidRPr="008802C8" w:rsidRDefault="007B1D4F" w:rsidP="00C611F4">
            <w:pPr>
              <w:pStyle w:val="Heading1"/>
              <w:rPr>
                <w:rFonts w:ascii="Verdana" w:hAnsi="Verdana"/>
                <w:sz w:val="22"/>
                <w:szCs w:val="22"/>
              </w:rPr>
            </w:pPr>
            <w:r>
              <w:rPr>
                <w:rFonts w:ascii="Verdana" w:hAnsi="Verdana"/>
                <w:sz w:val="22"/>
                <w:szCs w:val="22"/>
              </w:rPr>
              <w:t>STEP 6</w:t>
            </w:r>
          </w:p>
        </w:tc>
        <w:tc>
          <w:tcPr>
            <w:tcW w:w="6858" w:type="dxa"/>
            <w:tcBorders>
              <w:left w:val="single" w:sz="6" w:space="0" w:color="auto"/>
            </w:tcBorders>
          </w:tcPr>
          <w:p w:rsidR="005B562A" w:rsidRDefault="005B562A" w:rsidP="009A0EF0">
            <w:pPr>
              <w:spacing w:before="120"/>
              <w:rPr>
                <w:rFonts w:ascii="Verdana" w:hAnsi="Verdana"/>
                <w:sz w:val="22"/>
                <w:szCs w:val="22"/>
              </w:rPr>
            </w:pPr>
            <w:r>
              <w:rPr>
                <w:rFonts w:ascii="Verdana" w:hAnsi="Verdana"/>
                <w:sz w:val="22"/>
                <w:szCs w:val="22"/>
              </w:rPr>
              <w:t xml:space="preserve">PRESENT </w:t>
            </w:r>
            <w:r w:rsidRPr="00F36747">
              <w:rPr>
                <w:rFonts w:ascii="Verdana" w:hAnsi="Verdana"/>
                <w:b/>
                <w:sz w:val="22"/>
                <w:szCs w:val="22"/>
              </w:rPr>
              <w:t xml:space="preserve">Slide </w:t>
            </w:r>
            <w:r w:rsidR="00C12FD3">
              <w:rPr>
                <w:rFonts w:ascii="Verdana" w:hAnsi="Verdana"/>
                <w:b/>
                <w:sz w:val="22"/>
                <w:szCs w:val="22"/>
              </w:rPr>
              <w:t>13</w:t>
            </w:r>
            <w:r>
              <w:rPr>
                <w:rFonts w:ascii="Verdana" w:hAnsi="Verdana"/>
                <w:sz w:val="22"/>
                <w:szCs w:val="22"/>
              </w:rPr>
              <w:t>.</w:t>
            </w:r>
          </w:p>
          <w:p w:rsidR="0093578C" w:rsidRDefault="0093578C" w:rsidP="0093578C">
            <w:pPr>
              <w:spacing w:before="120"/>
              <w:rPr>
                <w:rFonts w:ascii="Verdana" w:hAnsi="Verdana"/>
                <w:sz w:val="22"/>
                <w:szCs w:val="22"/>
              </w:rPr>
            </w:pPr>
            <w:r>
              <w:rPr>
                <w:rFonts w:ascii="Verdana" w:hAnsi="Verdana"/>
                <w:sz w:val="22"/>
                <w:szCs w:val="22"/>
              </w:rPr>
              <w:t xml:space="preserve">ASK </w:t>
            </w:r>
            <w:r w:rsidR="004C2155">
              <w:rPr>
                <w:rFonts w:ascii="Verdana" w:hAnsi="Verdana"/>
                <w:sz w:val="22"/>
                <w:szCs w:val="22"/>
              </w:rPr>
              <w:t xml:space="preserve">participants </w:t>
            </w:r>
            <w:r>
              <w:rPr>
                <w:rFonts w:ascii="Verdana" w:hAnsi="Verdana"/>
                <w:sz w:val="22"/>
                <w:szCs w:val="22"/>
              </w:rPr>
              <w:t xml:space="preserve">what a </w:t>
            </w:r>
            <w:r w:rsidRPr="005B562A">
              <w:rPr>
                <w:rFonts w:ascii="Verdana" w:hAnsi="Verdana"/>
                <w:b/>
                <w:sz w:val="22"/>
                <w:szCs w:val="22"/>
              </w:rPr>
              <w:t xml:space="preserve">rate </w:t>
            </w:r>
            <w:r>
              <w:rPr>
                <w:rFonts w:ascii="Verdana" w:hAnsi="Verdana"/>
                <w:sz w:val="22"/>
                <w:szCs w:val="22"/>
              </w:rPr>
              <w:t>is.</w:t>
            </w:r>
          </w:p>
          <w:p w:rsidR="001F3575" w:rsidRDefault="005B562A" w:rsidP="009A0EF0">
            <w:pPr>
              <w:spacing w:before="120"/>
              <w:rPr>
                <w:rFonts w:ascii="Verdana" w:hAnsi="Verdana"/>
                <w:sz w:val="22"/>
                <w:szCs w:val="22"/>
              </w:rPr>
            </w:pPr>
            <w:r>
              <w:rPr>
                <w:rFonts w:ascii="Verdana" w:hAnsi="Verdana"/>
                <w:sz w:val="22"/>
                <w:szCs w:val="22"/>
              </w:rPr>
              <w:t>TELL</w:t>
            </w:r>
            <w:r w:rsidR="001F3575">
              <w:rPr>
                <w:rFonts w:ascii="Verdana" w:hAnsi="Verdana"/>
                <w:sz w:val="22"/>
                <w:szCs w:val="22"/>
              </w:rPr>
              <w:t xml:space="preserve"> </w:t>
            </w:r>
            <w:r w:rsidR="004C2155">
              <w:rPr>
                <w:rFonts w:ascii="Verdana" w:hAnsi="Verdana"/>
                <w:sz w:val="22"/>
                <w:szCs w:val="22"/>
              </w:rPr>
              <w:t xml:space="preserve">them </w:t>
            </w:r>
            <w:r w:rsidR="001F3575">
              <w:rPr>
                <w:rFonts w:ascii="Verdana" w:hAnsi="Verdana"/>
                <w:sz w:val="22"/>
                <w:szCs w:val="22"/>
              </w:rPr>
              <w:t>that a</w:t>
            </w:r>
            <w:r w:rsidR="001F3575" w:rsidRPr="001F3575">
              <w:rPr>
                <w:rFonts w:ascii="Verdana" w:hAnsi="Verdana"/>
                <w:sz w:val="22"/>
                <w:szCs w:val="22"/>
              </w:rPr>
              <w:t xml:space="preserve"> </w:t>
            </w:r>
            <w:r w:rsidR="001F3575" w:rsidRPr="007B1D4F">
              <w:rPr>
                <w:rFonts w:ascii="Verdana" w:hAnsi="Verdana"/>
                <w:b/>
                <w:bCs/>
                <w:iCs/>
                <w:sz w:val="22"/>
                <w:szCs w:val="22"/>
              </w:rPr>
              <w:t>rate</w:t>
            </w:r>
            <w:r w:rsidR="001F3575" w:rsidRPr="001F3575">
              <w:rPr>
                <w:rFonts w:ascii="Verdana" w:hAnsi="Verdana"/>
                <w:sz w:val="22"/>
                <w:szCs w:val="22"/>
              </w:rPr>
              <w:t xml:space="preserve"> is a percentage, often representing an occurr</w:t>
            </w:r>
            <w:r w:rsidR="001F3575">
              <w:rPr>
                <w:rFonts w:ascii="Verdana" w:hAnsi="Verdana"/>
                <w:sz w:val="22"/>
                <w:szCs w:val="22"/>
              </w:rPr>
              <w:t xml:space="preserve">ence over a fixed time period. </w:t>
            </w:r>
            <w:r w:rsidR="001F3575" w:rsidRPr="001F3575">
              <w:rPr>
                <w:rFonts w:ascii="Verdana" w:hAnsi="Verdana"/>
                <w:sz w:val="22"/>
                <w:szCs w:val="22"/>
              </w:rPr>
              <w:t xml:space="preserve">It </w:t>
            </w:r>
            <w:r w:rsidR="00977128">
              <w:rPr>
                <w:rFonts w:ascii="Verdana" w:hAnsi="Verdana"/>
                <w:sz w:val="22"/>
                <w:szCs w:val="22"/>
              </w:rPr>
              <w:t>describes</w:t>
            </w:r>
            <w:r w:rsidR="001F3575" w:rsidRPr="001F3575">
              <w:rPr>
                <w:rFonts w:ascii="Verdana" w:hAnsi="Verdana"/>
                <w:sz w:val="22"/>
                <w:szCs w:val="22"/>
              </w:rPr>
              <w:t xml:space="preserve"> a relationship between two mea</w:t>
            </w:r>
            <w:r w:rsidR="001F3575">
              <w:rPr>
                <w:rFonts w:ascii="Verdana" w:hAnsi="Verdana"/>
                <w:sz w:val="22"/>
                <w:szCs w:val="22"/>
              </w:rPr>
              <w:t xml:space="preserve">surements </w:t>
            </w:r>
            <w:r w:rsidR="008E5BE3">
              <w:rPr>
                <w:rFonts w:ascii="Verdana" w:hAnsi="Verdana"/>
                <w:sz w:val="22"/>
                <w:szCs w:val="22"/>
              </w:rPr>
              <w:t xml:space="preserve">that </w:t>
            </w:r>
            <w:r w:rsidR="00265876">
              <w:rPr>
                <w:rFonts w:ascii="Verdana" w:hAnsi="Verdana"/>
                <w:sz w:val="22"/>
                <w:szCs w:val="22"/>
              </w:rPr>
              <w:t>us</w:t>
            </w:r>
            <w:r w:rsidR="008E5BE3">
              <w:rPr>
                <w:rFonts w:ascii="Verdana" w:hAnsi="Verdana"/>
                <w:sz w:val="22"/>
                <w:szCs w:val="22"/>
              </w:rPr>
              <w:t>e</w:t>
            </w:r>
            <w:r w:rsidR="001F3575">
              <w:rPr>
                <w:rFonts w:ascii="Verdana" w:hAnsi="Verdana"/>
                <w:sz w:val="22"/>
                <w:szCs w:val="22"/>
              </w:rPr>
              <w:t xml:space="preserve"> the same units. </w:t>
            </w:r>
          </w:p>
          <w:p w:rsidR="00E1078C" w:rsidRDefault="00F850C5" w:rsidP="009A0EF0">
            <w:pPr>
              <w:spacing w:before="120"/>
              <w:rPr>
                <w:rFonts w:ascii="Verdana" w:hAnsi="Verdana"/>
                <w:sz w:val="22"/>
                <w:szCs w:val="22"/>
              </w:rPr>
            </w:pPr>
            <w:r>
              <w:rPr>
                <w:rFonts w:ascii="Verdana" w:hAnsi="Verdana"/>
                <w:sz w:val="22"/>
                <w:szCs w:val="22"/>
              </w:rPr>
              <w:t xml:space="preserve">For rates, </w:t>
            </w:r>
            <w:r w:rsidR="005B562A">
              <w:rPr>
                <w:rFonts w:ascii="Verdana" w:hAnsi="Verdana"/>
                <w:sz w:val="22"/>
                <w:szCs w:val="22"/>
              </w:rPr>
              <w:t xml:space="preserve">the denominator </w:t>
            </w:r>
            <w:r w:rsidR="005B562A" w:rsidRPr="007B1D4F">
              <w:rPr>
                <w:rFonts w:ascii="Verdana" w:hAnsi="Verdana"/>
                <w:sz w:val="22"/>
                <w:szCs w:val="22"/>
              </w:rPr>
              <w:t>includes</w:t>
            </w:r>
            <w:r w:rsidR="00153C48">
              <w:rPr>
                <w:rFonts w:ascii="Verdana" w:hAnsi="Verdana"/>
                <w:sz w:val="22"/>
                <w:szCs w:val="22"/>
              </w:rPr>
              <w:t xml:space="preserve"> the numerator. In other words, th</w:t>
            </w:r>
            <w:r w:rsidR="005B562A">
              <w:rPr>
                <w:rFonts w:ascii="Verdana" w:hAnsi="Verdana"/>
                <w:sz w:val="22"/>
                <w:szCs w:val="22"/>
              </w:rPr>
              <w:t xml:space="preserve">e denominator is </w:t>
            </w:r>
            <w:r w:rsidR="00153C48">
              <w:rPr>
                <w:rFonts w:ascii="Verdana" w:hAnsi="Verdana"/>
                <w:sz w:val="22"/>
                <w:szCs w:val="22"/>
              </w:rPr>
              <w:t>a</w:t>
            </w:r>
            <w:r w:rsidR="005B562A">
              <w:rPr>
                <w:rFonts w:ascii="Verdana" w:hAnsi="Verdana"/>
                <w:sz w:val="22"/>
                <w:szCs w:val="22"/>
              </w:rPr>
              <w:t xml:space="preserve"> total of which the numerator is a subset.</w:t>
            </w:r>
            <w:r w:rsidR="00153C48">
              <w:rPr>
                <w:rFonts w:ascii="Verdana" w:hAnsi="Verdana"/>
                <w:sz w:val="22"/>
                <w:szCs w:val="22"/>
              </w:rPr>
              <w:t xml:space="preserve"> </w:t>
            </w:r>
          </w:p>
          <w:p w:rsidR="009E2E2F" w:rsidRPr="009E2E2F" w:rsidRDefault="00B62298" w:rsidP="009E2E2F">
            <w:pPr>
              <w:spacing w:before="120"/>
              <w:rPr>
                <w:rFonts w:ascii="Verdana" w:hAnsi="Verdana"/>
                <w:sz w:val="22"/>
                <w:szCs w:val="22"/>
              </w:rPr>
            </w:pPr>
            <w:r w:rsidRPr="00B62298">
              <w:rPr>
                <w:rFonts w:ascii="Verdana" w:hAnsi="Verdana"/>
                <w:sz w:val="22"/>
                <w:szCs w:val="22"/>
              </w:rPr>
              <w:t xml:space="preserve">EXPLAIN how to determine the infant mortality rate in a country: The number of infant deaths during a set time period (usually 5 years) is divided by the total number of infants born in the same time period (usually 5 years).  </w:t>
            </w:r>
          </w:p>
          <w:p w:rsidR="009E2E2F" w:rsidRDefault="009E2E2F" w:rsidP="009E2E2F">
            <w:pPr>
              <w:spacing w:before="120"/>
              <w:rPr>
                <w:rFonts w:ascii="Verdana" w:hAnsi="Verdana"/>
                <w:sz w:val="22"/>
                <w:szCs w:val="22"/>
              </w:rPr>
            </w:pPr>
            <w:r w:rsidRPr="009E2E2F">
              <w:rPr>
                <w:rFonts w:ascii="Verdana" w:hAnsi="Verdana"/>
                <w:sz w:val="22"/>
                <w:szCs w:val="22"/>
              </w:rPr>
              <w:t>T</w:t>
            </w:r>
            <w:r w:rsidR="00265876">
              <w:rPr>
                <w:rFonts w:ascii="Verdana" w:hAnsi="Verdana"/>
                <w:sz w:val="22"/>
                <w:szCs w:val="22"/>
              </w:rPr>
              <w:t xml:space="preserve">ELL </w:t>
            </w:r>
            <w:r w:rsidR="007B1D4F">
              <w:rPr>
                <w:rFonts w:ascii="Verdana" w:hAnsi="Verdana"/>
                <w:sz w:val="22"/>
                <w:szCs w:val="22"/>
              </w:rPr>
              <w:t xml:space="preserve">participants </w:t>
            </w:r>
            <w:r w:rsidR="00265876">
              <w:rPr>
                <w:rFonts w:ascii="Verdana" w:hAnsi="Verdana"/>
                <w:sz w:val="22"/>
                <w:szCs w:val="22"/>
              </w:rPr>
              <w:t>that t</w:t>
            </w:r>
            <w:r w:rsidRPr="009E2E2F">
              <w:rPr>
                <w:rFonts w:ascii="Verdana" w:hAnsi="Verdana"/>
                <w:sz w:val="22"/>
                <w:szCs w:val="22"/>
              </w:rPr>
              <w:t>he numerator has to be part of the denominator or we cannot call it a rate. Point out that the rate is the same as a percentage.</w:t>
            </w:r>
          </w:p>
          <w:p w:rsidR="009E2E2F" w:rsidRPr="009A0EF0" w:rsidRDefault="009E2E2F" w:rsidP="009A0EF0">
            <w:pPr>
              <w:spacing w:before="120"/>
              <w:rPr>
                <w:rFonts w:ascii="Verdana" w:hAnsi="Verdana"/>
                <w:sz w:val="22"/>
                <w:szCs w:val="22"/>
              </w:rPr>
            </w:pPr>
          </w:p>
        </w:tc>
      </w:tr>
      <w:tr w:rsidR="00E1078C" w:rsidTr="00546C2B">
        <w:tc>
          <w:tcPr>
            <w:tcW w:w="2142" w:type="dxa"/>
          </w:tcPr>
          <w:p w:rsidR="00E1078C" w:rsidRPr="008802C8" w:rsidRDefault="007B1D4F" w:rsidP="00C611F4">
            <w:pPr>
              <w:pStyle w:val="Heading1"/>
              <w:rPr>
                <w:rFonts w:ascii="Verdana" w:hAnsi="Verdana"/>
                <w:sz w:val="22"/>
                <w:szCs w:val="22"/>
              </w:rPr>
            </w:pPr>
            <w:r>
              <w:rPr>
                <w:rFonts w:ascii="Verdana" w:hAnsi="Verdana"/>
                <w:sz w:val="22"/>
                <w:szCs w:val="22"/>
              </w:rPr>
              <w:t>STEP 7</w:t>
            </w:r>
          </w:p>
        </w:tc>
        <w:tc>
          <w:tcPr>
            <w:tcW w:w="6858" w:type="dxa"/>
            <w:tcBorders>
              <w:left w:val="single" w:sz="6" w:space="0" w:color="auto"/>
            </w:tcBorders>
          </w:tcPr>
          <w:p w:rsidR="00E1078C" w:rsidRDefault="009D13D0" w:rsidP="009A0EF0">
            <w:pPr>
              <w:spacing w:before="120"/>
              <w:rPr>
                <w:rFonts w:ascii="Verdana" w:hAnsi="Verdana"/>
                <w:sz w:val="22"/>
                <w:szCs w:val="22"/>
              </w:rPr>
            </w:pPr>
            <w:r>
              <w:rPr>
                <w:rFonts w:ascii="Verdana" w:hAnsi="Verdana"/>
                <w:sz w:val="22"/>
                <w:szCs w:val="22"/>
              </w:rPr>
              <w:t xml:space="preserve">PRESENT </w:t>
            </w:r>
            <w:r w:rsidRPr="009D13D0">
              <w:rPr>
                <w:rFonts w:ascii="Verdana" w:hAnsi="Verdana"/>
                <w:b/>
                <w:sz w:val="22"/>
                <w:szCs w:val="22"/>
              </w:rPr>
              <w:t xml:space="preserve">Slide </w:t>
            </w:r>
            <w:r w:rsidR="00C12FD3">
              <w:rPr>
                <w:rFonts w:ascii="Verdana" w:hAnsi="Verdana"/>
                <w:b/>
                <w:sz w:val="22"/>
                <w:szCs w:val="22"/>
              </w:rPr>
              <w:t>14</w:t>
            </w:r>
            <w:r w:rsidR="003375F6">
              <w:rPr>
                <w:rFonts w:ascii="Verdana" w:hAnsi="Verdana"/>
                <w:b/>
                <w:sz w:val="22"/>
                <w:szCs w:val="22"/>
              </w:rPr>
              <w:t>.</w:t>
            </w:r>
          </w:p>
          <w:p w:rsidR="009D13D0" w:rsidRPr="009D13D0" w:rsidRDefault="007B1D4F" w:rsidP="009D13D0">
            <w:pPr>
              <w:spacing w:before="120"/>
              <w:rPr>
                <w:rFonts w:ascii="Verdana" w:hAnsi="Verdana"/>
                <w:sz w:val="22"/>
                <w:szCs w:val="22"/>
              </w:rPr>
            </w:pPr>
            <w:r>
              <w:rPr>
                <w:rFonts w:ascii="Verdana" w:hAnsi="Verdana"/>
                <w:sz w:val="22"/>
                <w:szCs w:val="22"/>
              </w:rPr>
              <w:t>EXPLAIN</w:t>
            </w:r>
            <w:r w:rsidR="009D13D0">
              <w:rPr>
                <w:rFonts w:ascii="Verdana" w:hAnsi="Verdana"/>
                <w:sz w:val="22"/>
                <w:szCs w:val="22"/>
              </w:rPr>
              <w:t xml:space="preserve"> that r</w:t>
            </w:r>
            <w:r w:rsidR="009D13D0" w:rsidRPr="009D13D0">
              <w:rPr>
                <w:rFonts w:ascii="Verdana" w:hAnsi="Verdana"/>
                <w:sz w:val="22"/>
                <w:szCs w:val="22"/>
              </w:rPr>
              <w:t>ates are often expressed per 1,000</w:t>
            </w:r>
            <w:r w:rsidR="008E5BE3">
              <w:rPr>
                <w:rFonts w:ascii="Verdana" w:hAnsi="Verdana"/>
                <w:sz w:val="22"/>
                <w:szCs w:val="22"/>
              </w:rPr>
              <w:t xml:space="preserve"> (instead </w:t>
            </w:r>
            <w:r w:rsidR="008E5BE3">
              <w:rPr>
                <w:rFonts w:ascii="Verdana" w:hAnsi="Verdana"/>
                <w:sz w:val="22"/>
                <w:szCs w:val="22"/>
              </w:rPr>
              <w:lastRenderedPageBreak/>
              <w:t>of per 100, as percentages do)</w:t>
            </w:r>
            <w:r w:rsidR="009D13D0" w:rsidRPr="009D13D0">
              <w:rPr>
                <w:rFonts w:ascii="Verdana" w:hAnsi="Verdana"/>
                <w:sz w:val="22"/>
                <w:szCs w:val="22"/>
              </w:rPr>
              <w:t xml:space="preserve">, especially when events </w:t>
            </w:r>
            <w:r w:rsidR="00987464">
              <w:rPr>
                <w:rFonts w:ascii="Verdana" w:hAnsi="Verdana"/>
                <w:sz w:val="22"/>
                <w:szCs w:val="22"/>
              </w:rPr>
              <w:t>are</w:t>
            </w:r>
            <w:r w:rsidR="009D13D0" w:rsidRPr="009D13D0">
              <w:rPr>
                <w:rFonts w:ascii="Verdana" w:hAnsi="Verdana"/>
                <w:sz w:val="22"/>
                <w:szCs w:val="22"/>
              </w:rPr>
              <w:t xml:space="preserve"> </w:t>
            </w:r>
            <w:r w:rsidR="00987464">
              <w:rPr>
                <w:rFonts w:ascii="Verdana" w:hAnsi="Verdana"/>
                <w:sz w:val="22"/>
                <w:szCs w:val="22"/>
              </w:rPr>
              <w:t>rare</w:t>
            </w:r>
            <w:r w:rsidR="009D13D0" w:rsidRPr="009D13D0">
              <w:rPr>
                <w:rFonts w:ascii="Verdana" w:hAnsi="Verdana"/>
                <w:sz w:val="22"/>
                <w:szCs w:val="22"/>
              </w:rPr>
              <w:t xml:space="preserve">. For example, </w:t>
            </w:r>
            <w:r w:rsidR="00A375B2">
              <w:rPr>
                <w:rFonts w:ascii="Verdana" w:hAnsi="Verdana"/>
                <w:sz w:val="22"/>
                <w:szCs w:val="22"/>
              </w:rPr>
              <w:t xml:space="preserve">the </w:t>
            </w:r>
            <w:r w:rsidR="00A375B2" w:rsidRPr="009D13D0">
              <w:rPr>
                <w:rFonts w:ascii="Verdana" w:hAnsi="Verdana"/>
                <w:sz w:val="22"/>
                <w:szCs w:val="22"/>
              </w:rPr>
              <w:t>200</w:t>
            </w:r>
            <w:r w:rsidR="008D472C">
              <w:rPr>
                <w:rFonts w:ascii="Verdana" w:hAnsi="Verdana"/>
                <w:sz w:val="22"/>
                <w:szCs w:val="22"/>
              </w:rPr>
              <w:t>8-09 Kenya</w:t>
            </w:r>
            <w:r w:rsidR="00A375B2" w:rsidRPr="009D13D0">
              <w:rPr>
                <w:rFonts w:ascii="Verdana" w:hAnsi="Verdana"/>
                <w:sz w:val="22"/>
                <w:szCs w:val="22"/>
              </w:rPr>
              <w:t xml:space="preserve"> DHS </w:t>
            </w:r>
            <w:r w:rsidR="00A375B2">
              <w:rPr>
                <w:rFonts w:ascii="Verdana" w:hAnsi="Verdana"/>
                <w:sz w:val="22"/>
                <w:szCs w:val="22"/>
              </w:rPr>
              <w:t xml:space="preserve">survey reported that </w:t>
            </w:r>
            <w:r w:rsidR="00987464">
              <w:rPr>
                <w:rFonts w:ascii="Verdana" w:hAnsi="Verdana"/>
                <w:sz w:val="22"/>
                <w:szCs w:val="22"/>
              </w:rPr>
              <w:t xml:space="preserve">the </w:t>
            </w:r>
            <w:r w:rsidR="009D13D0" w:rsidRPr="009D13D0">
              <w:rPr>
                <w:rFonts w:ascii="Verdana" w:hAnsi="Verdana"/>
                <w:sz w:val="22"/>
                <w:szCs w:val="22"/>
              </w:rPr>
              <w:t xml:space="preserve">neonatal mortality rate </w:t>
            </w:r>
            <w:r w:rsidR="00A375B2">
              <w:rPr>
                <w:rFonts w:ascii="Verdana" w:hAnsi="Verdana"/>
                <w:sz w:val="22"/>
                <w:szCs w:val="22"/>
              </w:rPr>
              <w:t>wa</w:t>
            </w:r>
            <w:r w:rsidR="009D13D0" w:rsidRPr="009D13D0">
              <w:rPr>
                <w:rFonts w:ascii="Verdana" w:hAnsi="Verdana"/>
                <w:sz w:val="22"/>
                <w:szCs w:val="22"/>
              </w:rPr>
              <w:t xml:space="preserve">s </w:t>
            </w:r>
            <w:r w:rsidR="008D472C">
              <w:rPr>
                <w:rFonts w:ascii="Verdana" w:hAnsi="Verdana"/>
                <w:sz w:val="22"/>
                <w:szCs w:val="22"/>
              </w:rPr>
              <w:t>31</w:t>
            </w:r>
            <w:r w:rsidR="009D13D0" w:rsidRPr="009D13D0">
              <w:rPr>
                <w:rFonts w:ascii="Verdana" w:hAnsi="Verdana"/>
                <w:sz w:val="22"/>
                <w:szCs w:val="22"/>
              </w:rPr>
              <w:t xml:space="preserve"> per 1,000 live births. This means that for every 1,000 children born, 3</w:t>
            </w:r>
            <w:r w:rsidR="008D472C">
              <w:rPr>
                <w:rFonts w:ascii="Verdana" w:hAnsi="Verdana"/>
                <w:sz w:val="22"/>
                <w:szCs w:val="22"/>
              </w:rPr>
              <w:t>1</w:t>
            </w:r>
            <w:r w:rsidR="009D13D0" w:rsidRPr="009D13D0">
              <w:rPr>
                <w:rFonts w:ascii="Verdana" w:hAnsi="Verdana"/>
                <w:sz w:val="22"/>
                <w:szCs w:val="22"/>
              </w:rPr>
              <w:t xml:space="preserve"> died within the first month of birth. </w:t>
            </w:r>
          </w:p>
          <w:p w:rsidR="009D13D0" w:rsidRPr="009A0EF0" w:rsidRDefault="009D13D0" w:rsidP="009D13D0">
            <w:pPr>
              <w:spacing w:before="120"/>
              <w:rPr>
                <w:rFonts w:ascii="Verdana" w:hAnsi="Verdana"/>
                <w:sz w:val="22"/>
                <w:szCs w:val="22"/>
              </w:rPr>
            </w:pPr>
          </w:p>
        </w:tc>
      </w:tr>
      <w:tr w:rsidR="00E1078C" w:rsidTr="00546C2B">
        <w:tc>
          <w:tcPr>
            <w:tcW w:w="2142" w:type="dxa"/>
          </w:tcPr>
          <w:p w:rsidR="00E1078C" w:rsidRPr="008802C8" w:rsidRDefault="00E16488" w:rsidP="00C611F4">
            <w:pPr>
              <w:pStyle w:val="Heading1"/>
              <w:rPr>
                <w:rFonts w:ascii="Verdana" w:hAnsi="Verdana"/>
                <w:sz w:val="22"/>
                <w:szCs w:val="22"/>
              </w:rPr>
            </w:pPr>
            <w:r>
              <w:rPr>
                <w:rFonts w:ascii="Verdana" w:hAnsi="Verdana"/>
                <w:sz w:val="22"/>
                <w:szCs w:val="22"/>
              </w:rPr>
              <w:lastRenderedPageBreak/>
              <w:t>STEP 8</w:t>
            </w:r>
          </w:p>
        </w:tc>
        <w:tc>
          <w:tcPr>
            <w:tcW w:w="6858" w:type="dxa"/>
            <w:tcBorders>
              <w:left w:val="single" w:sz="6" w:space="0" w:color="auto"/>
            </w:tcBorders>
          </w:tcPr>
          <w:p w:rsidR="00292979" w:rsidRPr="00E16488" w:rsidRDefault="00292979" w:rsidP="009A0EF0">
            <w:pPr>
              <w:spacing w:before="120"/>
              <w:rPr>
                <w:rFonts w:ascii="Verdana" w:hAnsi="Verdana"/>
                <w:sz w:val="22"/>
                <w:szCs w:val="22"/>
              </w:rPr>
            </w:pPr>
            <w:r w:rsidRPr="00E16488">
              <w:rPr>
                <w:rFonts w:ascii="Verdana" w:hAnsi="Verdana"/>
                <w:sz w:val="22"/>
                <w:szCs w:val="22"/>
              </w:rPr>
              <w:t xml:space="preserve">PRESENT </w:t>
            </w:r>
            <w:r w:rsidRPr="00E16488">
              <w:rPr>
                <w:rFonts w:ascii="Verdana" w:hAnsi="Verdana"/>
                <w:b/>
                <w:sz w:val="22"/>
                <w:szCs w:val="22"/>
              </w:rPr>
              <w:t xml:space="preserve">Slide </w:t>
            </w:r>
            <w:r w:rsidR="00C12FD3" w:rsidRPr="00E16488">
              <w:rPr>
                <w:rFonts w:ascii="Verdana" w:hAnsi="Verdana"/>
                <w:b/>
                <w:sz w:val="22"/>
                <w:szCs w:val="22"/>
              </w:rPr>
              <w:t>15</w:t>
            </w:r>
            <w:r w:rsidR="003375F6" w:rsidRPr="00E16488">
              <w:rPr>
                <w:rFonts w:ascii="Verdana" w:hAnsi="Verdana"/>
                <w:b/>
                <w:sz w:val="22"/>
                <w:szCs w:val="22"/>
              </w:rPr>
              <w:t>.</w:t>
            </w:r>
          </w:p>
          <w:p w:rsidR="00E1078C" w:rsidRPr="00E16488" w:rsidRDefault="00292979" w:rsidP="00292979">
            <w:pPr>
              <w:spacing w:before="120"/>
              <w:rPr>
                <w:rFonts w:ascii="Verdana" w:hAnsi="Verdana"/>
                <w:sz w:val="22"/>
                <w:szCs w:val="22"/>
              </w:rPr>
            </w:pPr>
            <w:r w:rsidRPr="00E16488">
              <w:rPr>
                <w:rFonts w:ascii="Verdana" w:hAnsi="Verdana"/>
                <w:sz w:val="22"/>
                <w:szCs w:val="22"/>
              </w:rPr>
              <w:t xml:space="preserve">ASK </w:t>
            </w:r>
            <w:r w:rsidR="001E0A13" w:rsidRPr="00E16488">
              <w:rPr>
                <w:rFonts w:ascii="Verdana" w:hAnsi="Verdana"/>
                <w:sz w:val="22"/>
                <w:szCs w:val="22"/>
              </w:rPr>
              <w:t>participants</w:t>
            </w:r>
            <w:r w:rsidR="009D13D0" w:rsidRPr="00E16488">
              <w:rPr>
                <w:rFonts w:ascii="Verdana" w:hAnsi="Verdana"/>
                <w:sz w:val="22"/>
                <w:szCs w:val="22"/>
              </w:rPr>
              <w:t xml:space="preserve"> to define a </w:t>
            </w:r>
            <w:r w:rsidR="009D13D0" w:rsidRPr="00E16488">
              <w:rPr>
                <w:rFonts w:ascii="Verdana" w:hAnsi="Verdana"/>
                <w:b/>
                <w:sz w:val="22"/>
                <w:szCs w:val="22"/>
              </w:rPr>
              <w:t>ratio</w:t>
            </w:r>
            <w:r w:rsidR="009D13D0" w:rsidRPr="00E16488">
              <w:rPr>
                <w:rFonts w:ascii="Verdana" w:hAnsi="Verdana"/>
                <w:sz w:val="22"/>
                <w:szCs w:val="22"/>
              </w:rPr>
              <w:t xml:space="preserve">. A </w:t>
            </w:r>
            <w:r w:rsidR="009D13D0" w:rsidRPr="00E16488">
              <w:rPr>
                <w:rFonts w:ascii="Verdana" w:hAnsi="Verdana"/>
                <w:b/>
                <w:sz w:val="22"/>
                <w:szCs w:val="22"/>
              </w:rPr>
              <w:t>ratio</w:t>
            </w:r>
            <w:r w:rsidR="009D13D0" w:rsidRPr="00E16488">
              <w:rPr>
                <w:rFonts w:ascii="Verdana" w:hAnsi="Verdana"/>
                <w:sz w:val="22"/>
                <w:szCs w:val="22"/>
              </w:rPr>
              <w:t xml:space="preserve"> compares two quantities</w:t>
            </w:r>
            <w:r w:rsidRPr="00E16488">
              <w:rPr>
                <w:rFonts w:ascii="Verdana" w:hAnsi="Verdana"/>
                <w:sz w:val="22"/>
                <w:szCs w:val="22"/>
              </w:rPr>
              <w:t xml:space="preserve"> with different</w:t>
            </w:r>
            <w:r w:rsidRPr="00E16488">
              <w:rPr>
                <w:rFonts w:ascii="Verdana" w:hAnsi="Verdana"/>
                <w:b/>
                <w:sz w:val="22"/>
                <w:szCs w:val="22"/>
              </w:rPr>
              <w:t xml:space="preserve"> </w:t>
            </w:r>
            <w:r w:rsidRPr="00E16488">
              <w:rPr>
                <w:rFonts w:ascii="Verdana" w:hAnsi="Verdana"/>
                <w:sz w:val="22"/>
                <w:szCs w:val="22"/>
              </w:rPr>
              <w:t xml:space="preserve">units, </w:t>
            </w:r>
            <w:r w:rsidR="00A375B2">
              <w:rPr>
                <w:rFonts w:ascii="Verdana" w:hAnsi="Verdana"/>
                <w:sz w:val="22"/>
                <w:szCs w:val="22"/>
              </w:rPr>
              <w:t>in contrast</w:t>
            </w:r>
            <w:r w:rsidRPr="00E16488">
              <w:rPr>
                <w:rFonts w:ascii="Verdana" w:hAnsi="Verdana"/>
                <w:sz w:val="22"/>
                <w:szCs w:val="22"/>
              </w:rPr>
              <w:t xml:space="preserve"> to a rate, which compares </w:t>
            </w:r>
            <w:r w:rsidR="00A375B2">
              <w:rPr>
                <w:rFonts w:ascii="Verdana" w:hAnsi="Verdana"/>
                <w:sz w:val="22"/>
                <w:szCs w:val="22"/>
              </w:rPr>
              <w:t>quantities</w:t>
            </w:r>
            <w:r w:rsidRPr="00E16488">
              <w:rPr>
                <w:rFonts w:ascii="Verdana" w:hAnsi="Verdana"/>
                <w:sz w:val="22"/>
                <w:szCs w:val="22"/>
              </w:rPr>
              <w:t xml:space="preserve"> with the same units.</w:t>
            </w:r>
            <w:r w:rsidR="009D13D0" w:rsidRPr="00E16488">
              <w:rPr>
                <w:rFonts w:ascii="Verdana" w:hAnsi="Verdana"/>
                <w:sz w:val="22"/>
                <w:szCs w:val="22"/>
              </w:rPr>
              <w:t xml:space="preserve"> </w:t>
            </w:r>
            <w:r w:rsidR="00A375B2">
              <w:rPr>
                <w:rFonts w:ascii="Verdana" w:hAnsi="Verdana"/>
                <w:sz w:val="22"/>
                <w:szCs w:val="22"/>
              </w:rPr>
              <w:t>DESCRIBE</w:t>
            </w:r>
            <w:r w:rsidRPr="00E16488">
              <w:rPr>
                <w:rFonts w:ascii="Verdana" w:hAnsi="Verdana"/>
                <w:sz w:val="22"/>
                <w:szCs w:val="22"/>
              </w:rPr>
              <w:t xml:space="preserve"> the </w:t>
            </w:r>
            <w:r w:rsidR="009D13D0" w:rsidRPr="00E16488">
              <w:rPr>
                <w:rFonts w:ascii="Verdana" w:hAnsi="Verdana"/>
                <w:sz w:val="22"/>
                <w:szCs w:val="22"/>
              </w:rPr>
              <w:t>example</w:t>
            </w:r>
            <w:r w:rsidRPr="00E16488">
              <w:rPr>
                <w:rFonts w:ascii="Verdana" w:hAnsi="Verdana"/>
                <w:sz w:val="22"/>
                <w:szCs w:val="22"/>
              </w:rPr>
              <w:t xml:space="preserve"> in th</w:t>
            </w:r>
            <w:r w:rsidR="00A375B2">
              <w:rPr>
                <w:rFonts w:ascii="Verdana" w:hAnsi="Verdana"/>
                <w:sz w:val="22"/>
                <w:szCs w:val="22"/>
              </w:rPr>
              <w:t>is</w:t>
            </w:r>
            <w:r w:rsidRPr="00E16488">
              <w:rPr>
                <w:rFonts w:ascii="Verdana" w:hAnsi="Verdana"/>
                <w:sz w:val="22"/>
                <w:szCs w:val="22"/>
              </w:rPr>
              <w:t xml:space="preserve"> slide. </w:t>
            </w:r>
          </w:p>
          <w:p w:rsidR="00292979" w:rsidRPr="00E16488" w:rsidRDefault="00292979" w:rsidP="00292979">
            <w:pPr>
              <w:spacing w:before="120"/>
              <w:rPr>
                <w:rFonts w:ascii="Verdana" w:hAnsi="Verdana"/>
                <w:b/>
                <w:sz w:val="22"/>
                <w:szCs w:val="22"/>
              </w:rPr>
            </w:pPr>
            <w:r w:rsidRPr="00E16488">
              <w:rPr>
                <w:rFonts w:ascii="Verdana" w:hAnsi="Verdana"/>
                <w:sz w:val="22"/>
                <w:szCs w:val="22"/>
              </w:rPr>
              <w:t>Another example of a ratio</w:t>
            </w:r>
            <w:r w:rsidR="00C1789D">
              <w:rPr>
                <w:rFonts w:ascii="Verdana" w:hAnsi="Verdana"/>
                <w:sz w:val="22"/>
                <w:szCs w:val="22"/>
              </w:rPr>
              <w:t xml:space="preserve"> from the DHS</w:t>
            </w:r>
            <w:r w:rsidRPr="00E16488">
              <w:rPr>
                <w:rFonts w:ascii="Verdana" w:hAnsi="Verdana"/>
                <w:sz w:val="22"/>
                <w:szCs w:val="22"/>
              </w:rPr>
              <w:t xml:space="preserve"> is the maternal mortality ratio</w:t>
            </w:r>
            <w:r w:rsidR="00C1789D">
              <w:rPr>
                <w:rFonts w:ascii="Verdana" w:hAnsi="Verdana"/>
                <w:sz w:val="22"/>
                <w:szCs w:val="22"/>
              </w:rPr>
              <w:t>. This</w:t>
            </w:r>
            <w:r w:rsidRPr="00E16488">
              <w:rPr>
                <w:rFonts w:ascii="Verdana" w:hAnsi="Verdana"/>
                <w:sz w:val="22"/>
                <w:szCs w:val="22"/>
              </w:rPr>
              <w:t xml:space="preserve"> is the number of maternal deaths per 100,000 live births.</w:t>
            </w:r>
          </w:p>
          <w:p w:rsidR="00C1789D" w:rsidRDefault="00292979" w:rsidP="00E16488">
            <w:pPr>
              <w:spacing w:before="120"/>
              <w:rPr>
                <w:rFonts w:ascii="Verdana" w:hAnsi="Verdana"/>
                <w:sz w:val="22"/>
                <w:szCs w:val="22"/>
              </w:rPr>
            </w:pPr>
            <w:r w:rsidRPr="00E16488">
              <w:rPr>
                <w:rFonts w:ascii="Verdana" w:hAnsi="Verdana"/>
                <w:sz w:val="22"/>
                <w:szCs w:val="22"/>
              </w:rPr>
              <w:t>EXPLAIN the difference between</w:t>
            </w:r>
            <w:r w:rsidR="00C1789D">
              <w:rPr>
                <w:rFonts w:ascii="Verdana" w:hAnsi="Verdana"/>
                <w:sz w:val="22"/>
                <w:szCs w:val="22"/>
              </w:rPr>
              <w:t xml:space="preserve"> the:</w:t>
            </w:r>
          </w:p>
          <w:p w:rsidR="00C1789D" w:rsidRDefault="00E16488" w:rsidP="00470B6A">
            <w:pPr>
              <w:numPr>
                <w:ilvl w:val="0"/>
                <w:numId w:val="32"/>
              </w:numPr>
              <w:spacing w:before="120"/>
              <w:ind w:left="720" w:hanging="350"/>
              <w:rPr>
                <w:rFonts w:ascii="Verdana" w:hAnsi="Verdana"/>
                <w:sz w:val="22"/>
                <w:szCs w:val="22"/>
              </w:rPr>
            </w:pPr>
            <w:r>
              <w:rPr>
                <w:rFonts w:ascii="Verdana" w:hAnsi="Verdana"/>
                <w:b/>
                <w:sz w:val="22"/>
                <w:szCs w:val="22"/>
              </w:rPr>
              <w:t>m</w:t>
            </w:r>
            <w:r w:rsidR="00292979" w:rsidRPr="00E16488">
              <w:rPr>
                <w:rFonts w:ascii="Verdana" w:hAnsi="Verdana"/>
                <w:b/>
                <w:sz w:val="22"/>
                <w:szCs w:val="22"/>
              </w:rPr>
              <w:t>aternal mortality rati</w:t>
            </w:r>
            <w:r w:rsidR="001B000D" w:rsidRPr="00E16488">
              <w:rPr>
                <w:rFonts w:ascii="Verdana" w:hAnsi="Verdana"/>
                <w:b/>
                <w:sz w:val="22"/>
                <w:szCs w:val="22"/>
              </w:rPr>
              <w:t>o</w:t>
            </w:r>
            <w:r w:rsidR="00292979" w:rsidRPr="00E16488">
              <w:rPr>
                <w:rFonts w:ascii="Verdana" w:hAnsi="Verdana"/>
                <w:sz w:val="22"/>
                <w:szCs w:val="22"/>
              </w:rPr>
              <w:t>, which is the number of maternal deaths during a given time period per 100,000 live births during the same time</w:t>
            </w:r>
            <w:r w:rsidR="00C1789D">
              <w:rPr>
                <w:rFonts w:ascii="Verdana" w:hAnsi="Verdana"/>
                <w:sz w:val="22"/>
                <w:szCs w:val="22"/>
              </w:rPr>
              <w:t xml:space="preserve"> </w:t>
            </w:r>
            <w:r w:rsidR="00292979" w:rsidRPr="00E16488">
              <w:rPr>
                <w:rFonts w:ascii="Verdana" w:hAnsi="Verdana"/>
                <w:sz w:val="22"/>
                <w:szCs w:val="22"/>
              </w:rPr>
              <w:t>period, and</w:t>
            </w:r>
            <w:r w:rsidR="00D75CA4">
              <w:rPr>
                <w:rFonts w:ascii="Verdana" w:hAnsi="Verdana"/>
                <w:sz w:val="22"/>
                <w:szCs w:val="22"/>
              </w:rPr>
              <w:t xml:space="preserve"> the</w:t>
            </w:r>
          </w:p>
          <w:p w:rsidR="00C1789D" w:rsidRDefault="001B000D" w:rsidP="00470B6A">
            <w:pPr>
              <w:numPr>
                <w:ilvl w:val="0"/>
                <w:numId w:val="32"/>
              </w:numPr>
              <w:spacing w:before="120"/>
              <w:ind w:left="720" w:hanging="350"/>
              <w:rPr>
                <w:rFonts w:ascii="Verdana" w:hAnsi="Verdana"/>
                <w:sz w:val="22"/>
                <w:szCs w:val="22"/>
              </w:rPr>
            </w:pPr>
            <w:proofErr w:type="gramStart"/>
            <w:r w:rsidRPr="00E16488">
              <w:rPr>
                <w:rFonts w:ascii="Verdana" w:hAnsi="Verdana"/>
                <w:b/>
                <w:sz w:val="22"/>
                <w:szCs w:val="22"/>
              </w:rPr>
              <w:t>m</w:t>
            </w:r>
            <w:r w:rsidR="00292979" w:rsidRPr="00E16488">
              <w:rPr>
                <w:rFonts w:ascii="Verdana" w:hAnsi="Verdana"/>
                <w:b/>
                <w:sz w:val="22"/>
                <w:szCs w:val="22"/>
              </w:rPr>
              <w:t>aternal</w:t>
            </w:r>
            <w:proofErr w:type="gramEnd"/>
            <w:r w:rsidR="00292979" w:rsidRPr="00E16488">
              <w:rPr>
                <w:rFonts w:ascii="Verdana" w:hAnsi="Verdana"/>
                <w:b/>
                <w:sz w:val="22"/>
                <w:szCs w:val="22"/>
              </w:rPr>
              <w:t xml:space="preserve"> mortality rate</w:t>
            </w:r>
            <w:r w:rsidRPr="00E16488">
              <w:rPr>
                <w:rFonts w:ascii="Verdana" w:hAnsi="Verdana"/>
                <w:sz w:val="22"/>
                <w:szCs w:val="22"/>
              </w:rPr>
              <w:t xml:space="preserve">, which is the number </w:t>
            </w:r>
            <w:r w:rsidR="00292979" w:rsidRPr="00E16488">
              <w:rPr>
                <w:rFonts w:ascii="Verdana" w:hAnsi="Verdana"/>
                <w:sz w:val="22"/>
                <w:szCs w:val="22"/>
              </w:rPr>
              <w:t xml:space="preserve">of maternal deaths in a given </w:t>
            </w:r>
            <w:r w:rsidR="00C1789D">
              <w:rPr>
                <w:rFonts w:ascii="Verdana" w:hAnsi="Verdana"/>
                <w:sz w:val="22"/>
                <w:szCs w:val="22"/>
              </w:rPr>
              <w:t xml:space="preserve">time </w:t>
            </w:r>
            <w:r w:rsidR="00292979" w:rsidRPr="00E16488">
              <w:rPr>
                <w:rFonts w:ascii="Verdana" w:hAnsi="Verdana"/>
                <w:sz w:val="22"/>
                <w:szCs w:val="22"/>
              </w:rPr>
              <w:t>period per 100</w:t>
            </w:r>
            <w:r w:rsidRPr="00E16488">
              <w:rPr>
                <w:rFonts w:ascii="Verdana" w:hAnsi="Verdana"/>
                <w:sz w:val="22"/>
                <w:szCs w:val="22"/>
              </w:rPr>
              <w:t>,</w:t>
            </w:r>
            <w:r w:rsidR="00292979" w:rsidRPr="00E16488">
              <w:rPr>
                <w:rFonts w:ascii="Verdana" w:hAnsi="Verdana"/>
                <w:sz w:val="22"/>
                <w:szCs w:val="22"/>
              </w:rPr>
              <w:t>000 women of</w:t>
            </w:r>
            <w:r w:rsidRPr="00E16488">
              <w:rPr>
                <w:rFonts w:ascii="Verdana" w:hAnsi="Verdana"/>
                <w:sz w:val="22"/>
                <w:szCs w:val="22"/>
              </w:rPr>
              <w:t xml:space="preserve"> </w:t>
            </w:r>
            <w:r w:rsidR="00292979" w:rsidRPr="00E16488">
              <w:rPr>
                <w:rFonts w:ascii="Verdana" w:hAnsi="Verdana"/>
                <w:sz w:val="22"/>
                <w:szCs w:val="22"/>
              </w:rPr>
              <w:t>reproductive age during the same time</w:t>
            </w:r>
            <w:r w:rsidR="00B71ED6">
              <w:rPr>
                <w:rFonts w:ascii="Verdana" w:hAnsi="Verdana"/>
                <w:sz w:val="22"/>
                <w:szCs w:val="22"/>
              </w:rPr>
              <w:t xml:space="preserve"> </w:t>
            </w:r>
            <w:r w:rsidR="00292979" w:rsidRPr="00E16488">
              <w:rPr>
                <w:rFonts w:ascii="Verdana" w:hAnsi="Verdana"/>
                <w:sz w:val="22"/>
                <w:szCs w:val="22"/>
              </w:rPr>
              <w:t>period.</w:t>
            </w:r>
            <w:r w:rsidR="00E16488">
              <w:rPr>
                <w:rFonts w:ascii="Verdana" w:hAnsi="Verdana"/>
                <w:sz w:val="22"/>
                <w:szCs w:val="22"/>
              </w:rPr>
              <w:t xml:space="preserve"> </w:t>
            </w:r>
          </w:p>
          <w:p w:rsidR="00292979" w:rsidRDefault="00E16488" w:rsidP="00C1789D">
            <w:pPr>
              <w:spacing w:before="120"/>
              <w:rPr>
                <w:rFonts w:ascii="Verdana" w:hAnsi="Verdana"/>
                <w:sz w:val="22"/>
                <w:szCs w:val="22"/>
              </w:rPr>
            </w:pPr>
            <w:r>
              <w:rPr>
                <w:rFonts w:ascii="Verdana" w:hAnsi="Verdana"/>
                <w:sz w:val="22"/>
                <w:szCs w:val="22"/>
              </w:rPr>
              <w:t>One is a ratio because it compar</w:t>
            </w:r>
            <w:r w:rsidR="008E5BE3">
              <w:rPr>
                <w:rFonts w:ascii="Verdana" w:hAnsi="Verdana"/>
                <w:sz w:val="22"/>
                <w:szCs w:val="22"/>
              </w:rPr>
              <w:t>es</w:t>
            </w:r>
            <w:r w:rsidR="00487C1D">
              <w:rPr>
                <w:rFonts w:ascii="Verdana" w:hAnsi="Verdana"/>
                <w:sz w:val="22"/>
                <w:szCs w:val="22"/>
              </w:rPr>
              <w:t xml:space="preserve"> two different units: women </w:t>
            </w:r>
            <w:r w:rsidR="00470B6A">
              <w:rPr>
                <w:rFonts w:ascii="Verdana" w:hAnsi="Verdana"/>
                <w:sz w:val="22"/>
                <w:szCs w:val="22"/>
              </w:rPr>
              <w:t>(maternal deaths) and</w:t>
            </w:r>
            <w:r w:rsidR="00D75CA4">
              <w:rPr>
                <w:rFonts w:ascii="Verdana" w:hAnsi="Verdana"/>
                <w:sz w:val="22"/>
                <w:szCs w:val="22"/>
              </w:rPr>
              <w:t xml:space="preserve"> </w:t>
            </w:r>
            <w:r w:rsidR="00470B6A">
              <w:rPr>
                <w:rFonts w:ascii="Verdana" w:hAnsi="Verdana"/>
                <w:sz w:val="22"/>
                <w:szCs w:val="22"/>
              </w:rPr>
              <w:t>children (</w:t>
            </w:r>
            <w:r>
              <w:rPr>
                <w:rFonts w:ascii="Verdana" w:hAnsi="Verdana"/>
                <w:sz w:val="22"/>
                <w:szCs w:val="22"/>
              </w:rPr>
              <w:t>live births</w:t>
            </w:r>
            <w:r w:rsidR="00470B6A">
              <w:rPr>
                <w:rFonts w:ascii="Verdana" w:hAnsi="Verdana"/>
                <w:sz w:val="22"/>
                <w:szCs w:val="22"/>
              </w:rPr>
              <w:t>)</w:t>
            </w:r>
            <w:r w:rsidR="00487C1D">
              <w:rPr>
                <w:rFonts w:ascii="Verdana" w:hAnsi="Verdana"/>
                <w:sz w:val="22"/>
                <w:szCs w:val="22"/>
              </w:rPr>
              <w:t>. T</w:t>
            </w:r>
            <w:r w:rsidR="00C1789D">
              <w:rPr>
                <w:rFonts w:ascii="Verdana" w:hAnsi="Verdana"/>
                <w:sz w:val="22"/>
                <w:szCs w:val="22"/>
              </w:rPr>
              <w:t>he other</w:t>
            </w:r>
            <w:r>
              <w:rPr>
                <w:rFonts w:ascii="Verdana" w:hAnsi="Verdana"/>
                <w:sz w:val="22"/>
                <w:szCs w:val="22"/>
              </w:rPr>
              <w:t xml:space="preserve"> is </w:t>
            </w:r>
            <w:r w:rsidR="00B71ED6">
              <w:rPr>
                <w:rFonts w:ascii="Verdana" w:hAnsi="Verdana"/>
                <w:sz w:val="22"/>
                <w:szCs w:val="22"/>
              </w:rPr>
              <w:t xml:space="preserve">a </w:t>
            </w:r>
            <w:r>
              <w:rPr>
                <w:rFonts w:ascii="Verdana" w:hAnsi="Verdana"/>
                <w:sz w:val="22"/>
                <w:szCs w:val="22"/>
              </w:rPr>
              <w:t xml:space="preserve">rate because </w:t>
            </w:r>
            <w:r w:rsidR="008E5BE3">
              <w:rPr>
                <w:rFonts w:ascii="Verdana" w:hAnsi="Verdana"/>
                <w:sz w:val="22"/>
                <w:szCs w:val="22"/>
              </w:rPr>
              <w:t xml:space="preserve">both </w:t>
            </w:r>
            <w:r>
              <w:rPr>
                <w:rFonts w:ascii="Verdana" w:hAnsi="Verdana"/>
                <w:sz w:val="22"/>
                <w:szCs w:val="22"/>
              </w:rPr>
              <w:t xml:space="preserve">the numerator and denominator </w:t>
            </w:r>
            <w:r w:rsidR="008E5BE3">
              <w:rPr>
                <w:rFonts w:ascii="Verdana" w:hAnsi="Verdana"/>
                <w:sz w:val="22"/>
                <w:szCs w:val="22"/>
              </w:rPr>
              <w:t>use</w:t>
            </w:r>
            <w:r>
              <w:rPr>
                <w:rFonts w:ascii="Verdana" w:hAnsi="Verdana"/>
                <w:sz w:val="22"/>
                <w:szCs w:val="22"/>
              </w:rPr>
              <w:t xml:space="preserve"> the same unit</w:t>
            </w:r>
            <w:r w:rsidR="00487C1D">
              <w:rPr>
                <w:rFonts w:ascii="Verdana" w:hAnsi="Verdana"/>
                <w:sz w:val="22"/>
                <w:szCs w:val="22"/>
              </w:rPr>
              <w:t xml:space="preserve">: </w:t>
            </w:r>
            <w:r>
              <w:rPr>
                <w:rFonts w:ascii="Verdana" w:hAnsi="Verdana"/>
                <w:sz w:val="22"/>
                <w:szCs w:val="22"/>
              </w:rPr>
              <w:t>women.</w:t>
            </w:r>
            <w:r w:rsidR="00D75CA4">
              <w:rPr>
                <w:rFonts w:ascii="Verdana" w:hAnsi="Verdana"/>
                <w:sz w:val="22"/>
                <w:szCs w:val="22"/>
              </w:rPr>
              <w:t xml:space="preserve"> </w:t>
            </w:r>
          </w:p>
          <w:p w:rsidR="00E16488" w:rsidRPr="00E16488" w:rsidRDefault="00E16488" w:rsidP="00E16488">
            <w:pPr>
              <w:spacing w:before="120"/>
              <w:rPr>
                <w:rFonts w:ascii="Verdana" w:hAnsi="Verdana"/>
                <w:sz w:val="22"/>
                <w:szCs w:val="22"/>
              </w:rPr>
            </w:pPr>
          </w:p>
        </w:tc>
      </w:tr>
      <w:tr w:rsidR="00E1078C" w:rsidTr="00546C2B">
        <w:tc>
          <w:tcPr>
            <w:tcW w:w="2142" w:type="dxa"/>
          </w:tcPr>
          <w:p w:rsidR="00E1078C" w:rsidRPr="008802C8" w:rsidRDefault="00E16488" w:rsidP="00C611F4">
            <w:pPr>
              <w:pStyle w:val="Heading1"/>
              <w:rPr>
                <w:rFonts w:ascii="Verdana" w:hAnsi="Verdana"/>
                <w:sz w:val="22"/>
                <w:szCs w:val="22"/>
              </w:rPr>
            </w:pPr>
            <w:r>
              <w:rPr>
                <w:rFonts w:ascii="Verdana" w:hAnsi="Verdana"/>
                <w:sz w:val="22"/>
                <w:szCs w:val="22"/>
              </w:rPr>
              <w:t>STEP 9</w:t>
            </w:r>
          </w:p>
        </w:tc>
        <w:tc>
          <w:tcPr>
            <w:tcW w:w="6858" w:type="dxa"/>
            <w:tcBorders>
              <w:left w:val="single" w:sz="6" w:space="0" w:color="auto"/>
            </w:tcBorders>
          </w:tcPr>
          <w:p w:rsidR="00E1078C" w:rsidRDefault="000C0FAA" w:rsidP="000C0FAA">
            <w:pPr>
              <w:spacing w:before="120"/>
              <w:rPr>
                <w:rFonts w:ascii="Verdana" w:hAnsi="Verdana"/>
                <w:sz w:val="22"/>
                <w:szCs w:val="22"/>
              </w:rPr>
            </w:pPr>
            <w:r>
              <w:rPr>
                <w:rFonts w:ascii="Verdana" w:hAnsi="Verdana"/>
                <w:sz w:val="22"/>
                <w:szCs w:val="22"/>
              </w:rPr>
              <w:t xml:space="preserve">PRESENT </w:t>
            </w:r>
            <w:r w:rsidRPr="000C0FAA">
              <w:rPr>
                <w:rFonts w:ascii="Verdana" w:hAnsi="Verdana"/>
                <w:b/>
                <w:sz w:val="22"/>
                <w:szCs w:val="22"/>
              </w:rPr>
              <w:t xml:space="preserve">Slide </w:t>
            </w:r>
            <w:r w:rsidR="00C12FD3">
              <w:rPr>
                <w:rFonts w:ascii="Verdana" w:hAnsi="Verdana"/>
                <w:b/>
                <w:sz w:val="22"/>
                <w:szCs w:val="22"/>
              </w:rPr>
              <w:t>16</w:t>
            </w:r>
            <w:r w:rsidR="003375F6">
              <w:rPr>
                <w:rFonts w:ascii="Verdana" w:hAnsi="Verdana"/>
                <w:b/>
                <w:sz w:val="22"/>
                <w:szCs w:val="22"/>
              </w:rPr>
              <w:t>.</w:t>
            </w:r>
          </w:p>
          <w:p w:rsidR="000C0FAA" w:rsidRPr="000C0FAA" w:rsidRDefault="000C0FAA" w:rsidP="000C0FAA">
            <w:pPr>
              <w:spacing w:before="120"/>
              <w:rPr>
                <w:rFonts w:ascii="Verdana" w:hAnsi="Verdana"/>
                <w:sz w:val="22"/>
                <w:szCs w:val="22"/>
              </w:rPr>
            </w:pPr>
            <w:r w:rsidRPr="000C0FAA">
              <w:rPr>
                <w:rFonts w:ascii="Verdana" w:hAnsi="Verdana"/>
                <w:sz w:val="22"/>
                <w:szCs w:val="22"/>
              </w:rPr>
              <w:t xml:space="preserve">ASK </w:t>
            </w:r>
            <w:r w:rsidR="001E0A13">
              <w:rPr>
                <w:rFonts w:ascii="Verdana" w:hAnsi="Verdana"/>
                <w:sz w:val="22"/>
                <w:szCs w:val="22"/>
              </w:rPr>
              <w:t>participants</w:t>
            </w:r>
            <w:r w:rsidRPr="000C0FAA">
              <w:rPr>
                <w:rFonts w:ascii="Verdana" w:hAnsi="Verdana"/>
                <w:sz w:val="22"/>
                <w:szCs w:val="22"/>
              </w:rPr>
              <w:t xml:space="preserve"> what is meant by </w:t>
            </w:r>
            <w:r w:rsidRPr="00E16488">
              <w:rPr>
                <w:rFonts w:ascii="Verdana" w:hAnsi="Verdana"/>
                <w:b/>
                <w:sz w:val="22"/>
                <w:szCs w:val="22"/>
              </w:rPr>
              <w:t>standard deviation</w:t>
            </w:r>
            <w:r w:rsidRPr="000C0FAA">
              <w:rPr>
                <w:rFonts w:ascii="Verdana" w:hAnsi="Verdana"/>
                <w:sz w:val="22"/>
                <w:szCs w:val="22"/>
              </w:rPr>
              <w:t xml:space="preserve">. </w:t>
            </w:r>
          </w:p>
          <w:p w:rsidR="00972F74" w:rsidRPr="00F95892" w:rsidRDefault="000C0FAA" w:rsidP="00972F74">
            <w:pPr>
              <w:spacing w:before="120"/>
              <w:rPr>
                <w:rFonts w:ascii="Verdana" w:hAnsi="Verdana"/>
                <w:sz w:val="22"/>
                <w:szCs w:val="22"/>
              </w:rPr>
            </w:pPr>
            <w:r>
              <w:rPr>
                <w:rFonts w:ascii="Verdana" w:hAnsi="Verdana"/>
                <w:sz w:val="22"/>
                <w:szCs w:val="22"/>
              </w:rPr>
              <w:t xml:space="preserve">TELL </w:t>
            </w:r>
            <w:r w:rsidR="001E0A13">
              <w:rPr>
                <w:rFonts w:ascii="Verdana" w:hAnsi="Verdana"/>
                <w:sz w:val="22"/>
                <w:szCs w:val="22"/>
              </w:rPr>
              <w:t>participants</w:t>
            </w:r>
            <w:r>
              <w:rPr>
                <w:rFonts w:ascii="Verdana" w:hAnsi="Verdana"/>
                <w:sz w:val="22"/>
                <w:szCs w:val="22"/>
              </w:rPr>
              <w:t xml:space="preserve"> that </w:t>
            </w:r>
            <w:r w:rsidRPr="00E16488">
              <w:rPr>
                <w:rFonts w:ascii="Verdana" w:hAnsi="Verdana"/>
                <w:b/>
                <w:sz w:val="22"/>
                <w:szCs w:val="22"/>
              </w:rPr>
              <w:t>standard deviation</w:t>
            </w:r>
            <w:r>
              <w:rPr>
                <w:rFonts w:ascii="Verdana" w:hAnsi="Verdana"/>
                <w:sz w:val="22"/>
                <w:szCs w:val="22"/>
              </w:rPr>
              <w:t xml:space="preserve"> is a </w:t>
            </w:r>
            <w:r w:rsidRPr="000C0FAA">
              <w:rPr>
                <w:rFonts w:ascii="Verdana" w:hAnsi="Verdana"/>
                <w:sz w:val="22"/>
                <w:szCs w:val="22"/>
              </w:rPr>
              <w:t>measure</w:t>
            </w:r>
            <w:r>
              <w:rPr>
                <w:rFonts w:ascii="Verdana" w:hAnsi="Verdana"/>
                <w:sz w:val="22"/>
                <w:szCs w:val="22"/>
              </w:rPr>
              <w:t xml:space="preserve"> of </w:t>
            </w:r>
            <w:r w:rsidRPr="000C0FAA">
              <w:rPr>
                <w:rFonts w:ascii="Verdana" w:hAnsi="Verdana"/>
                <w:sz w:val="22"/>
                <w:szCs w:val="22"/>
              </w:rPr>
              <w:t>how</w:t>
            </w:r>
            <w:r w:rsidR="00C1789D">
              <w:rPr>
                <w:rFonts w:ascii="Verdana" w:hAnsi="Verdana"/>
                <w:sz w:val="22"/>
                <w:szCs w:val="22"/>
              </w:rPr>
              <w:t xml:space="preserve"> widely</w:t>
            </w:r>
            <w:r w:rsidRPr="000C0FAA">
              <w:rPr>
                <w:rFonts w:ascii="Verdana" w:hAnsi="Verdana"/>
                <w:sz w:val="22"/>
                <w:szCs w:val="22"/>
              </w:rPr>
              <w:t xml:space="preserve"> values </w:t>
            </w:r>
            <w:r w:rsidR="00C1789D">
              <w:rPr>
                <w:rFonts w:ascii="Verdana" w:hAnsi="Verdana"/>
                <w:sz w:val="22"/>
                <w:szCs w:val="22"/>
              </w:rPr>
              <w:t xml:space="preserve">spread out </w:t>
            </w:r>
            <w:r w:rsidRPr="000C0FAA">
              <w:rPr>
                <w:rFonts w:ascii="Verdana" w:hAnsi="Verdana"/>
                <w:sz w:val="22"/>
                <w:szCs w:val="22"/>
              </w:rPr>
              <w:t>from the mean</w:t>
            </w:r>
            <w:r w:rsidR="00365EDF">
              <w:rPr>
                <w:rFonts w:ascii="Verdana" w:hAnsi="Verdana"/>
                <w:sz w:val="22"/>
                <w:szCs w:val="22"/>
              </w:rPr>
              <w:t xml:space="preserve"> or the median</w:t>
            </w:r>
            <w:r w:rsidRPr="000C0FAA">
              <w:rPr>
                <w:rFonts w:ascii="Verdana" w:hAnsi="Verdana"/>
                <w:sz w:val="22"/>
                <w:szCs w:val="22"/>
              </w:rPr>
              <w:t xml:space="preserve">. When </w:t>
            </w:r>
            <w:r w:rsidR="00FF628B">
              <w:rPr>
                <w:rFonts w:ascii="Verdana" w:hAnsi="Verdana"/>
                <w:sz w:val="22"/>
                <w:szCs w:val="22"/>
              </w:rPr>
              <w:t xml:space="preserve">the </w:t>
            </w:r>
            <w:r w:rsidRPr="000C0FAA">
              <w:rPr>
                <w:rFonts w:ascii="Verdana" w:hAnsi="Verdana"/>
                <w:sz w:val="22"/>
                <w:szCs w:val="22"/>
              </w:rPr>
              <w:t xml:space="preserve">data points </w:t>
            </w:r>
            <w:r w:rsidR="00C1789D">
              <w:rPr>
                <w:rFonts w:ascii="Verdana" w:hAnsi="Verdana"/>
                <w:sz w:val="22"/>
                <w:szCs w:val="22"/>
              </w:rPr>
              <w:t>clump</w:t>
            </w:r>
            <w:r w:rsidR="00055722">
              <w:rPr>
                <w:rFonts w:ascii="Verdana" w:hAnsi="Verdana"/>
                <w:sz w:val="22"/>
                <w:szCs w:val="22"/>
              </w:rPr>
              <w:t xml:space="preserve"> very</w:t>
            </w:r>
            <w:r>
              <w:rPr>
                <w:rFonts w:ascii="Verdana" w:hAnsi="Verdana"/>
                <w:sz w:val="22"/>
                <w:szCs w:val="22"/>
              </w:rPr>
              <w:t xml:space="preserve"> </w:t>
            </w:r>
            <w:r w:rsidRPr="000C0FAA">
              <w:rPr>
                <w:rFonts w:ascii="Verdana" w:hAnsi="Verdana"/>
                <w:sz w:val="22"/>
                <w:szCs w:val="22"/>
              </w:rPr>
              <w:t>close</w:t>
            </w:r>
            <w:r w:rsidR="00C1789D">
              <w:rPr>
                <w:rFonts w:ascii="Verdana" w:hAnsi="Verdana"/>
                <w:sz w:val="22"/>
                <w:szCs w:val="22"/>
              </w:rPr>
              <w:t>ly around</w:t>
            </w:r>
            <w:r w:rsidRPr="000C0FAA">
              <w:rPr>
                <w:rFonts w:ascii="Verdana" w:hAnsi="Verdana"/>
                <w:sz w:val="22"/>
                <w:szCs w:val="22"/>
              </w:rPr>
              <w:t xml:space="preserve"> the mean</w:t>
            </w:r>
            <w:r w:rsidR="004D6677">
              <w:rPr>
                <w:rFonts w:ascii="Verdana" w:hAnsi="Verdana"/>
                <w:sz w:val="22"/>
                <w:szCs w:val="22"/>
              </w:rPr>
              <w:t xml:space="preserve"> (or median)</w:t>
            </w:r>
            <w:r w:rsidRPr="000C0FAA">
              <w:rPr>
                <w:rFonts w:ascii="Verdana" w:hAnsi="Verdana"/>
                <w:sz w:val="22"/>
                <w:szCs w:val="22"/>
              </w:rPr>
              <w:t xml:space="preserve">, then the standard deviation is small. When </w:t>
            </w:r>
            <w:r w:rsidR="00FF628B">
              <w:rPr>
                <w:rFonts w:ascii="Verdana" w:hAnsi="Verdana"/>
                <w:sz w:val="22"/>
                <w:szCs w:val="22"/>
              </w:rPr>
              <w:t xml:space="preserve">the </w:t>
            </w:r>
            <w:r w:rsidRPr="000C0FAA">
              <w:rPr>
                <w:rFonts w:ascii="Verdana" w:hAnsi="Verdana"/>
                <w:sz w:val="22"/>
                <w:szCs w:val="22"/>
              </w:rPr>
              <w:t xml:space="preserve">data points </w:t>
            </w:r>
            <w:r w:rsidR="00FF628B">
              <w:rPr>
                <w:rFonts w:ascii="Verdana" w:hAnsi="Verdana"/>
                <w:sz w:val="22"/>
                <w:szCs w:val="22"/>
              </w:rPr>
              <w:t>spread</w:t>
            </w:r>
            <w:r w:rsidR="00C1789D">
              <w:rPr>
                <w:rFonts w:ascii="Verdana" w:hAnsi="Verdana"/>
                <w:sz w:val="22"/>
                <w:szCs w:val="22"/>
              </w:rPr>
              <w:t xml:space="preserve"> far away</w:t>
            </w:r>
            <w:r w:rsidR="005329AF">
              <w:rPr>
                <w:rFonts w:ascii="Verdana" w:hAnsi="Verdana"/>
                <w:sz w:val="22"/>
                <w:szCs w:val="22"/>
              </w:rPr>
              <w:t xml:space="preserve"> </w:t>
            </w:r>
            <w:r w:rsidRPr="000C0FAA">
              <w:rPr>
                <w:rFonts w:ascii="Verdana" w:hAnsi="Verdana"/>
                <w:sz w:val="22"/>
                <w:szCs w:val="22"/>
              </w:rPr>
              <w:t>from the mean</w:t>
            </w:r>
            <w:r w:rsidR="004D6677">
              <w:rPr>
                <w:rFonts w:ascii="Verdana" w:hAnsi="Verdana"/>
                <w:sz w:val="22"/>
                <w:szCs w:val="22"/>
              </w:rPr>
              <w:t xml:space="preserve"> (or median)</w:t>
            </w:r>
            <w:r w:rsidRPr="000C0FAA">
              <w:rPr>
                <w:rFonts w:ascii="Verdana" w:hAnsi="Verdana"/>
                <w:sz w:val="22"/>
                <w:szCs w:val="22"/>
              </w:rPr>
              <w:t xml:space="preserve">, the standard deviation is </w:t>
            </w:r>
            <w:r w:rsidRPr="00F95892">
              <w:rPr>
                <w:rFonts w:ascii="Verdana" w:hAnsi="Verdana"/>
                <w:sz w:val="22"/>
                <w:szCs w:val="22"/>
              </w:rPr>
              <w:t xml:space="preserve">large. </w:t>
            </w:r>
          </w:p>
          <w:p w:rsidR="00365EDF" w:rsidRPr="000C0FAA" w:rsidRDefault="00365EDF" w:rsidP="00365EDF">
            <w:pPr>
              <w:spacing w:before="120"/>
              <w:rPr>
                <w:rFonts w:ascii="Verdana" w:hAnsi="Verdana"/>
                <w:sz w:val="22"/>
                <w:szCs w:val="22"/>
              </w:rPr>
            </w:pPr>
            <w:r w:rsidRPr="00334102">
              <w:rPr>
                <w:rFonts w:ascii="Verdana" w:hAnsi="Verdana"/>
                <w:sz w:val="22"/>
                <w:szCs w:val="22"/>
              </w:rPr>
              <w:t xml:space="preserve">EXPLAIN that when we place data points from a large sample of people on a graph and there are a sufficient number of points, the graph is often </w:t>
            </w:r>
            <w:r>
              <w:rPr>
                <w:rFonts w:ascii="Verdana" w:hAnsi="Verdana"/>
                <w:sz w:val="22"/>
                <w:szCs w:val="22"/>
              </w:rPr>
              <w:t xml:space="preserve">shaped </w:t>
            </w:r>
            <w:r w:rsidRPr="00334102">
              <w:rPr>
                <w:rFonts w:ascii="Verdana" w:hAnsi="Verdana"/>
                <w:sz w:val="22"/>
                <w:szCs w:val="22"/>
              </w:rPr>
              <w:t xml:space="preserve">like a bell. </w:t>
            </w:r>
            <w:r w:rsidRPr="00F95892">
              <w:rPr>
                <w:rFonts w:ascii="Verdana" w:hAnsi="Verdana"/>
                <w:sz w:val="22"/>
                <w:szCs w:val="22"/>
              </w:rPr>
              <w:t>A commonly used statistical term is a bell</w:t>
            </w:r>
            <w:r>
              <w:rPr>
                <w:rFonts w:ascii="Verdana" w:hAnsi="Verdana"/>
                <w:sz w:val="22"/>
                <w:szCs w:val="22"/>
              </w:rPr>
              <w:t>-</w:t>
            </w:r>
            <w:r w:rsidRPr="00F95892">
              <w:rPr>
                <w:rFonts w:ascii="Verdana" w:hAnsi="Verdana"/>
                <w:sz w:val="22"/>
                <w:szCs w:val="22"/>
              </w:rPr>
              <w:t>shaped distribution or a bell-shaped curve</w:t>
            </w:r>
            <w:r>
              <w:rPr>
                <w:rFonts w:ascii="Verdana" w:hAnsi="Verdana"/>
                <w:sz w:val="22"/>
                <w:szCs w:val="22"/>
              </w:rPr>
              <w:t>.</w:t>
            </w:r>
            <w:r w:rsidRPr="00334102">
              <w:rPr>
                <w:rFonts w:ascii="Verdana" w:hAnsi="Verdana"/>
                <w:sz w:val="22"/>
                <w:szCs w:val="22"/>
              </w:rPr>
              <w:t xml:space="preserve"> </w:t>
            </w:r>
            <w:r w:rsidR="00FF628B">
              <w:rPr>
                <w:rFonts w:ascii="Verdana" w:hAnsi="Verdana"/>
                <w:sz w:val="22"/>
                <w:szCs w:val="22"/>
              </w:rPr>
              <w:t>As t</w:t>
            </w:r>
            <w:r w:rsidR="004D6677">
              <w:rPr>
                <w:rFonts w:ascii="Verdana" w:hAnsi="Verdana"/>
                <w:sz w:val="22"/>
                <w:szCs w:val="22"/>
              </w:rPr>
              <w:t>h</w:t>
            </w:r>
            <w:r w:rsidR="00487C1D">
              <w:rPr>
                <w:rFonts w:ascii="Verdana" w:hAnsi="Verdana"/>
                <w:sz w:val="22"/>
                <w:szCs w:val="22"/>
              </w:rPr>
              <w:t>is</w:t>
            </w:r>
            <w:r w:rsidR="004D6677">
              <w:rPr>
                <w:rFonts w:ascii="Verdana" w:hAnsi="Verdana"/>
                <w:sz w:val="22"/>
                <w:szCs w:val="22"/>
              </w:rPr>
              <w:t xml:space="preserve"> graph </w:t>
            </w:r>
            <w:r w:rsidR="00FF628B">
              <w:rPr>
                <w:rFonts w:ascii="Verdana" w:hAnsi="Verdana"/>
                <w:sz w:val="22"/>
                <w:szCs w:val="22"/>
              </w:rPr>
              <w:t>illustrates, in</w:t>
            </w:r>
            <w:r>
              <w:rPr>
                <w:rFonts w:ascii="Verdana" w:hAnsi="Verdana"/>
                <w:sz w:val="22"/>
                <w:szCs w:val="22"/>
              </w:rPr>
              <w:t xml:space="preserve"> </w:t>
            </w:r>
            <w:r w:rsidR="00487C1D">
              <w:rPr>
                <w:rFonts w:ascii="Verdana" w:hAnsi="Verdana"/>
                <w:sz w:val="22"/>
                <w:szCs w:val="22"/>
              </w:rPr>
              <w:t>a</w:t>
            </w:r>
            <w:r>
              <w:rPr>
                <w:rFonts w:ascii="Verdana" w:hAnsi="Verdana"/>
                <w:sz w:val="22"/>
                <w:szCs w:val="22"/>
              </w:rPr>
              <w:t xml:space="preserve"> normal distribution 68% </w:t>
            </w:r>
            <w:r w:rsidRPr="00334102">
              <w:rPr>
                <w:rFonts w:ascii="Verdana" w:hAnsi="Verdana"/>
                <w:sz w:val="22"/>
                <w:szCs w:val="22"/>
              </w:rPr>
              <w:t xml:space="preserve">of the population </w:t>
            </w:r>
            <w:r w:rsidR="004D6677">
              <w:rPr>
                <w:rFonts w:ascii="Verdana" w:hAnsi="Verdana"/>
                <w:sz w:val="22"/>
                <w:szCs w:val="22"/>
              </w:rPr>
              <w:t>lay</w:t>
            </w:r>
            <w:r w:rsidRPr="00334102">
              <w:rPr>
                <w:rFonts w:ascii="Verdana" w:hAnsi="Verdana"/>
                <w:sz w:val="22"/>
                <w:szCs w:val="22"/>
              </w:rPr>
              <w:t xml:space="preserve"> close to the mean</w:t>
            </w:r>
            <w:r w:rsidR="00FF628B">
              <w:rPr>
                <w:rFonts w:ascii="Verdana" w:hAnsi="Verdana"/>
                <w:sz w:val="22"/>
                <w:szCs w:val="22"/>
              </w:rPr>
              <w:t>,</w:t>
            </w:r>
            <w:r>
              <w:rPr>
                <w:rFonts w:ascii="Verdana" w:hAnsi="Verdana"/>
                <w:sz w:val="22"/>
                <w:szCs w:val="22"/>
              </w:rPr>
              <w:t xml:space="preserve"> </w:t>
            </w:r>
            <w:r w:rsidR="00D75CA4">
              <w:rPr>
                <w:rFonts w:ascii="Verdana" w:hAnsi="Verdana"/>
                <w:sz w:val="22"/>
                <w:szCs w:val="22"/>
              </w:rPr>
              <w:t xml:space="preserve">that is, </w:t>
            </w:r>
            <w:r w:rsidRPr="00334102">
              <w:rPr>
                <w:rFonts w:ascii="Verdana" w:hAnsi="Verdana"/>
                <w:sz w:val="22"/>
                <w:szCs w:val="22"/>
              </w:rPr>
              <w:t xml:space="preserve">within </w:t>
            </w:r>
            <w:r>
              <w:rPr>
                <w:rFonts w:ascii="Verdana" w:hAnsi="Verdana"/>
                <w:sz w:val="22"/>
                <w:szCs w:val="22"/>
              </w:rPr>
              <w:t>one</w:t>
            </w:r>
            <w:r w:rsidRPr="00334102">
              <w:rPr>
                <w:rFonts w:ascii="Verdana" w:hAnsi="Verdana"/>
                <w:sz w:val="22"/>
                <w:szCs w:val="22"/>
              </w:rPr>
              <w:t xml:space="preserve"> standard deviation. </w:t>
            </w:r>
            <w:r>
              <w:rPr>
                <w:rFonts w:ascii="Verdana" w:hAnsi="Verdana"/>
                <w:sz w:val="22"/>
                <w:szCs w:val="22"/>
              </w:rPr>
              <w:t>Ninety-five percent</w:t>
            </w:r>
            <w:r w:rsidRPr="00334102">
              <w:rPr>
                <w:rFonts w:ascii="Verdana" w:hAnsi="Verdana"/>
                <w:sz w:val="22"/>
                <w:szCs w:val="22"/>
              </w:rPr>
              <w:t xml:space="preserve"> fall within </w:t>
            </w:r>
            <w:r>
              <w:rPr>
                <w:rFonts w:ascii="Verdana" w:hAnsi="Verdana"/>
                <w:sz w:val="22"/>
                <w:szCs w:val="22"/>
              </w:rPr>
              <w:t>two</w:t>
            </w:r>
            <w:r w:rsidRPr="00334102">
              <w:rPr>
                <w:rFonts w:ascii="Verdana" w:hAnsi="Verdana"/>
                <w:sz w:val="22"/>
                <w:szCs w:val="22"/>
              </w:rPr>
              <w:t xml:space="preserve"> standard deviations of the mean. And almost all (99.7%) fall within </w:t>
            </w:r>
            <w:r>
              <w:rPr>
                <w:rFonts w:ascii="Verdana" w:hAnsi="Verdana"/>
                <w:sz w:val="22"/>
                <w:szCs w:val="22"/>
              </w:rPr>
              <w:t>three</w:t>
            </w:r>
            <w:r w:rsidRPr="00334102">
              <w:rPr>
                <w:rFonts w:ascii="Verdana" w:hAnsi="Verdana"/>
                <w:sz w:val="22"/>
                <w:szCs w:val="22"/>
              </w:rPr>
              <w:t xml:space="preserve"> standard deviations of the mean. Very few outliers</w:t>
            </w:r>
            <w:r>
              <w:rPr>
                <w:rFonts w:ascii="Verdana" w:hAnsi="Verdana"/>
                <w:sz w:val="22"/>
                <w:szCs w:val="22"/>
              </w:rPr>
              <w:t xml:space="preserve">, </w:t>
            </w:r>
            <w:r w:rsidR="00487C1D">
              <w:rPr>
                <w:rFonts w:ascii="Verdana" w:hAnsi="Verdana"/>
                <w:sz w:val="22"/>
                <w:szCs w:val="22"/>
              </w:rPr>
              <w:t xml:space="preserve">just </w:t>
            </w:r>
            <w:r>
              <w:rPr>
                <w:rFonts w:ascii="Verdana" w:hAnsi="Verdana"/>
                <w:sz w:val="22"/>
                <w:szCs w:val="22"/>
              </w:rPr>
              <w:t>0.3%,</w:t>
            </w:r>
            <w:r w:rsidRPr="00334102">
              <w:rPr>
                <w:rFonts w:ascii="Verdana" w:hAnsi="Verdana"/>
                <w:sz w:val="22"/>
                <w:szCs w:val="22"/>
              </w:rPr>
              <w:t xml:space="preserve"> </w:t>
            </w:r>
            <w:r w:rsidR="00FF628B">
              <w:rPr>
                <w:rFonts w:ascii="Verdana" w:hAnsi="Verdana"/>
                <w:sz w:val="22"/>
                <w:szCs w:val="22"/>
              </w:rPr>
              <w:t>are</w:t>
            </w:r>
            <w:r w:rsidRPr="00334102">
              <w:rPr>
                <w:rFonts w:ascii="Verdana" w:hAnsi="Verdana"/>
                <w:sz w:val="22"/>
                <w:szCs w:val="22"/>
              </w:rPr>
              <w:t xml:space="preserve"> </w:t>
            </w:r>
            <w:r w:rsidRPr="00334102">
              <w:rPr>
                <w:rFonts w:ascii="Verdana" w:hAnsi="Verdana"/>
                <w:sz w:val="22"/>
                <w:szCs w:val="22"/>
              </w:rPr>
              <w:lastRenderedPageBreak/>
              <w:t>farther from the mean.</w:t>
            </w:r>
          </w:p>
          <w:p w:rsidR="00212F27" w:rsidRDefault="00334102" w:rsidP="00FF628B">
            <w:pPr>
              <w:spacing w:before="120"/>
              <w:rPr>
                <w:rFonts w:ascii="Verdana" w:hAnsi="Verdana"/>
                <w:sz w:val="22"/>
                <w:szCs w:val="22"/>
              </w:rPr>
            </w:pPr>
            <w:r w:rsidRPr="00F95892">
              <w:rPr>
                <w:rFonts w:ascii="Verdana" w:hAnsi="Verdana"/>
                <w:sz w:val="22"/>
                <w:szCs w:val="22"/>
              </w:rPr>
              <w:t xml:space="preserve">TELL </w:t>
            </w:r>
            <w:r w:rsidR="001E0A13">
              <w:rPr>
                <w:rFonts w:ascii="Verdana" w:hAnsi="Verdana"/>
                <w:sz w:val="22"/>
                <w:szCs w:val="22"/>
              </w:rPr>
              <w:t>participants</w:t>
            </w:r>
            <w:r w:rsidRPr="00F95892">
              <w:rPr>
                <w:rFonts w:ascii="Verdana" w:hAnsi="Verdana"/>
                <w:sz w:val="22"/>
                <w:szCs w:val="22"/>
              </w:rPr>
              <w:t xml:space="preserve"> to </w:t>
            </w:r>
            <w:r w:rsidR="00C1789D">
              <w:rPr>
                <w:rFonts w:ascii="Verdana" w:hAnsi="Verdana"/>
                <w:sz w:val="22"/>
                <w:szCs w:val="22"/>
              </w:rPr>
              <w:t>think about</w:t>
            </w:r>
            <w:r w:rsidRPr="00334102">
              <w:rPr>
                <w:rFonts w:ascii="Verdana" w:hAnsi="Verdana"/>
                <w:sz w:val="22"/>
                <w:szCs w:val="22"/>
              </w:rPr>
              <w:t xml:space="preserve"> measuring height in a population </w:t>
            </w:r>
            <w:r w:rsidR="00C1789D">
              <w:rPr>
                <w:rFonts w:ascii="Verdana" w:hAnsi="Verdana"/>
                <w:sz w:val="22"/>
                <w:szCs w:val="22"/>
              </w:rPr>
              <w:t>where</w:t>
            </w:r>
            <w:r w:rsidRPr="00334102">
              <w:rPr>
                <w:rFonts w:ascii="Verdana" w:hAnsi="Verdana"/>
                <w:sz w:val="22"/>
                <w:szCs w:val="22"/>
              </w:rPr>
              <w:t xml:space="preserve"> the average height </w:t>
            </w:r>
            <w:r w:rsidRPr="00F754A4">
              <w:rPr>
                <w:rFonts w:ascii="Verdana" w:hAnsi="Verdana"/>
                <w:sz w:val="22"/>
                <w:szCs w:val="22"/>
              </w:rPr>
              <w:t>is 170 centimeters</w:t>
            </w:r>
            <w:r w:rsidR="000149E8">
              <w:rPr>
                <w:rFonts w:ascii="Verdana" w:hAnsi="Verdana"/>
                <w:sz w:val="22"/>
                <w:szCs w:val="22"/>
              </w:rPr>
              <w:t xml:space="preserve"> </w:t>
            </w:r>
            <w:r w:rsidR="00C1789D">
              <w:rPr>
                <w:rFonts w:ascii="Verdana" w:hAnsi="Verdana"/>
                <w:sz w:val="22"/>
                <w:szCs w:val="22"/>
              </w:rPr>
              <w:t>(</w:t>
            </w:r>
            <w:r w:rsidRPr="00334102">
              <w:rPr>
                <w:rFonts w:ascii="Verdana" w:hAnsi="Verdana"/>
                <w:sz w:val="22"/>
                <w:szCs w:val="22"/>
              </w:rPr>
              <w:t>or almost 5’7”</w:t>
            </w:r>
            <w:r w:rsidR="00C1789D">
              <w:rPr>
                <w:rFonts w:ascii="Verdana" w:hAnsi="Verdana"/>
                <w:sz w:val="22"/>
                <w:szCs w:val="22"/>
              </w:rPr>
              <w:t>)</w:t>
            </w:r>
            <w:r w:rsidRPr="00334102">
              <w:rPr>
                <w:rFonts w:ascii="Verdana" w:hAnsi="Verdana"/>
                <w:sz w:val="22"/>
                <w:szCs w:val="22"/>
              </w:rPr>
              <w:t xml:space="preserve">. </w:t>
            </w:r>
            <w:r w:rsidR="004D6677">
              <w:rPr>
                <w:rFonts w:ascii="Verdana" w:hAnsi="Verdana"/>
                <w:sz w:val="22"/>
                <w:szCs w:val="22"/>
              </w:rPr>
              <w:t>If the standard deviation is 8 centimeters</w:t>
            </w:r>
            <w:r w:rsidR="005E48DD">
              <w:rPr>
                <w:rFonts w:ascii="Verdana" w:hAnsi="Verdana"/>
                <w:sz w:val="22"/>
                <w:szCs w:val="22"/>
              </w:rPr>
              <w:t xml:space="preserve"> (about 3”)</w:t>
            </w:r>
            <w:r w:rsidR="004D6677">
              <w:rPr>
                <w:rFonts w:ascii="Verdana" w:hAnsi="Verdana"/>
                <w:sz w:val="22"/>
                <w:szCs w:val="22"/>
              </w:rPr>
              <w:t>, then 68% of people will have a height within 8 centimeters of the mean</w:t>
            </w:r>
            <w:r w:rsidR="00FF628B">
              <w:rPr>
                <w:rFonts w:ascii="Verdana" w:hAnsi="Verdana"/>
                <w:sz w:val="22"/>
                <w:szCs w:val="22"/>
              </w:rPr>
              <w:t>;</w:t>
            </w:r>
            <w:r w:rsidR="004D6677">
              <w:rPr>
                <w:rFonts w:ascii="Verdana" w:hAnsi="Verdana"/>
                <w:sz w:val="22"/>
                <w:szCs w:val="22"/>
              </w:rPr>
              <w:t xml:space="preserve"> that is, </w:t>
            </w:r>
            <w:r w:rsidR="00FF628B">
              <w:rPr>
                <w:rFonts w:ascii="Verdana" w:hAnsi="Verdana"/>
                <w:sz w:val="22"/>
                <w:szCs w:val="22"/>
              </w:rPr>
              <w:t xml:space="preserve">they will be between </w:t>
            </w:r>
            <w:r w:rsidR="004D6677">
              <w:rPr>
                <w:rFonts w:ascii="Verdana" w:hAnsi="Verdana"/>
                <w:sz w:val="22"/>
                <w:szCs w:val="22"/>
              </w:rPr>
              <w:t xml:space="preserve">162 </w:t>
            </w:r>
            <w:r w:rsidR="00FF628B">
              <w:rPr>
                <w:rFonts w:ascii="Verdana" w:hAnsi="Verdana"/>
                <w:sz w:val="22"/>
                <w:szCs w:val="22"/>
              </w:rPr>
              <w:t>and</w:t>
            </w:r>
            <w:r w:rsidR="004D6677">
              <w:rPr>
                <w:rFonts w:ascii="Verdana" w:hAnsi="Verdana"/>
                <w:sz w:val="22"/>
                <w:szCs w:val="22"/>
              </w:rPr>
              <w:t xml:space="preserve"> 178 centimeters</w:t>
            </w:r>
            <w:r w:rsidR="00FF628B">
              <w:rPr>
                <w:rFonts w:ascii="Verdana" w:hAnsi="Verdana"/>
                <w:sz w:val="22"/>
                <w:szCs w:val="22"/>
              </w:rPr>
              <w:t xml:space="preserve"> tall</w:t>
            </w:r>
            <w:r w:rsidR="0037463D">
              <w:rPr>
                <w:rFonts w:ascii="Verdana" w:hAnsi="Verdana"/>
                <w:sz w:val="22"/>
                <w:szCs w:val="22"/>
              </w:rPr>
              <w:t xml:space="preserve"> (</w:t>
            </w:r>
            <w:r w:rsidR="005E48DD">
              <w:rPr>
                <w:rFonts w:ascii="Verdana" w:hAnsi="Verdana"/>
                <w:sz w:val="22"/>
                <w:szCs w:val="22"/>
              </w:rPr>
              <w:t>5’</w:t>
            </w:r>
            <w:r w:rsidR="0037463D">
              <w:rPr>
                <w:rFonts w:ascii="Verdana" w:hAnsi="Verdana"/>
                <w:sz w:val="22"/>
                <w:szCs w:val="22"/>
              </w:rPr>
              <w:t>4</w:t>
            </w:r>
            <w:r w:rsidR="005E48DD">
              <w:rPr>
                <w:rFonts w:ascii="Verdana" w:hAnsi="Verdana"/>
                <w:sz w:val="22"/>
                <w:szCs w:val="22"/>
              </w:rPr>
              <w:t>”</w:t>
            </w:r>
            <w:r w:rsidR="0037463D">
              <w:rPr>
                <w:rFonts w:ascii="Verdana" w:hAnsi="Verdana"/>
                <w:sz w:val="22"/>
                <w:szCs w:val="22"/>
              </w:rPr>
              <w:t xml:space="preserve"> </w:t>
            </w:r>
            <w:r w:rsidR="005E48DD">
              <w:rPr>
                <w:rFonts w:ascii="Verdana" w:hAnsi="Verdana"/>
                <w:sz w:val="22"/>
                <w:szCs w:val="22"/>
              </w:rPr>
              <w:t>and</w:t>
            </w:r>
            <w:r w:rsidR="0037463D">
              <w:rPr>
                <w:rFonts w:ascii="Verdana" w:hAnsi="Verdana"/>
                <w:sz w:val="22"/>
                <w:szCs w:val="22"/>
              </w:rPr>
              <w:t xml:space="preserve"> </w:t>
            </w:r>
            <w:r w:rsidR="005E48DD">
              <w:rPr>
                <w:rFonts w:ascii="Verdana" w:hAnsi="Verdana"/>
                <w:sz w:val="22"/>
                <w:szCs w:val="22"/>
              </w:rPr>
              <w:t>5’10”</w:t>
            </w:r>
            <w:r w:rsidR="0037463D">
              <w:rPr>
                <w:rFonts w:ascii="Verdana" w:hAnsi="Verdana"/>
                <w:sz w:val="22"/>
                <w:szCs w:val="22"/>
              </w:rPr>
              <w:t>)</w:t>
            </w:r>
            <w:r w:rsidR="004D6677">
              <w:rPr>
                <w:rFonts w:ascii="Verdana" w:hAnsi="Verdana"/>
                <w:sz w:val="22"/>
                <w:szCs w:val="22"/>
              </w:rPr>
              <w:t xml:space="preserve">. </w:t>
            </w:r>
            <w:r w:rsidR="00FF628B">
              <w:rPr>
                <w:rFonts w:ascii="Verdana" w:hAnsi="Verdana"/>
                <w:sz w:val="22"/>
                <w:szCs w:val="22"/>
              </w:rPr>
              <w:t>Almost everyone (95%</w:t>
            </w:r>
            <w:r w:rsidR="005E48DD">
              <w:rPr>
                <w:rFonts w:ascii="Verdana" w:hAnsi="Verdana"/>
                <w:sz w:val="22"/>
                <w:szCs w:val="22"/>
              </w:rPr>
              <w:t xml:space="preserve"> of the population</w:t>
            </w:r>
            <w:r w:rsidR="00FF628B">
              <w:rPr>
                <w:rFonts w:ascii="Verdana" w:hAnsi="Verdana"/>
                <w:sz w:val="22"/>
                <w:szCs w:val="22"/>
              </w:rPr>
              <w:t>) will be within two standard deviations, or 16 centimeters, of the mean; that is, they will be between 154 and 186 centimeters tall</w:t>
            </w:r>
            <w:r w:rsidR="005E48DD">
              <w:rPr>
                <w:rFonts w:ascii="Verdana" w:hAnsi="Verdana"/>
                <w:sz w:val="22"/>
                <w:szCs w:val="22"/>
              </w:rPr>
              <w:t xml:space="preserve"> (5’1” and 6’1”)</w:t>
            </w:r>
            <w:r w:rsidR="00FF628B">
              <w:rPr>
                <w:rFonts w:ascii="Verdana" w:hAnsi="Verdana"/>
                <w:sz w:val="22"/>
                <w:szCs w:val="22"/>
              </w:rPr>
              <w:t xml:space="preserve">. Less than 1% </w:t>
            </w:r>
            <w:r w:rsidR="00D75CA4">
              <w:rPr>
                <w:rFonts w:ascii="Verdana" w:hAnsi="Verdana"/>
                <w:sz w:val="22"/>
                <w:szCs w:val="22"/>
              </w:rPr>
              <w:t xml:space="preserve">of the population </w:t>
            </w:r>
            <w:r w:rsidR="00FF628B">
              <w:rPr>
                <w:rFonts w:ascii="Verdana" w:hAnsi="Verdana"/>
                <w:sz w:val="22"/>
                <w:szCs w:val="22"/>
              </w:rPr>
              <w:t>would be shorter than 154 centimeters</w:t>
            </w:r>
            <w:r w:rsidR="005E48DD">
              <w:rPr>
                <w:rFonts w:ascii="Verdana" w:hAnsi="Verdana"/>
                <w:sz w:val="22"/>
                <w:szCs w:val="22"/>
              </w:rPr>
              <w:t xml:space="preserve"> (5’1”)</w:t>
            </w:r>
            <w:r w:rsidR="00FF628B">
              <w:rPr>
                <w:rFonts w:ascii="Verdana" w:hAnsi="Verdana"/>
                <w:sz w:val="22"/>
                <w:szCs w:val="22"/>
              </w:rPr>
              <w:t xml:space="preserve"> or taller than 186 centimeters</w:t>
            </w:r>
            <w:r w:rsidR="005E48DD">
              <w:rPr>
                <w:rFonts w:ascii="Verdana" w:hAnsi="Verdana"/>
                <w:sz w:val="22"/>
                <w:szCs w:val="22"/>
              </w:rPr>
              <w:t xml:space="preserve"> (6’1”)</w:t>
            </w:r>
            <w:r w:rsidR="00FF628B">
              <w:rPr>
                <w:rFonts w:ascii="Verdana" w:hAnsi="Verdana"/>
                <w:sz w:val="22"/>
                <w:szCs w:val="22"/>
              </w:rPr>
              <w:t xml:space="preserve">. If the standard deviation were </w:t>
            </w:r>
            <w:r w:rsidR="005E48DD">
              <w:rPr>
                <w:rFonts w:ascii="Verdana" w:hAnsi="Verdana"/>
                <w:sz w:val="22"/>
                <w:szCs w:val="22"/>
              </w:rPr>
              <w:t xml:space="preserve">smaller, </w:t>
            </w:r>
            <w:r w:rsidR="00D75CA4">
              <w:rPr>
                <w:rFonts w:ascii="Verdana" w:hAnsi="Verdana"/>
                <w:sz w:val="22"/>
                <w:szCs w:val="22"/>
              </w:rPr>
              <w:t>say 4 centimeters, peoples’ height would not vary as much</w:t>
            </w:r>
            <w:r w:rsidR="005E48DD">
              <w:rPr>
                <w:rFonts w:ascii="Verdana" w:hAnsi="Verdana"/>
                <w:sz w:val="22"/>
                <w:szCs w:val="22"/>
              </w:rPr>
              <w:t xml:space="preserve">. If </w:t>
            </w:r>
            <w:r w:rsidR="00F754A4">
              <w:rPr>
                <w:rFonts w:ascii="Verdana" w:hAnsi="Verdana"/>
                <w:sz w:val="22"/>
                <w:szCs w:val="22"/>
              </w:rPr>
              <w:t>the standard deviation</w:t>
            </w:r>
            <w:r w:rsidR="005E48DD">
              <w:rPr>
                <w:rFonts w:ascii="Verdana" w:hAnsi="Verdana"/>
                <w:sz w:val="22"/>
                <w:szCs w:val="22"/>
              </w:rPr>
              <w:t xml:space="preserve"> were </w:t>
            </w:r>
            <w:r w:rsidR="00FF628B">
              <w:rPr>
                <w:rFonts w:ascii="Verdana" w:hAnsi="Verdana"/>
                <w:sz w:val="22"/>
                <w:szCs w:val="22"/>
              </w:rPr>
              <w:t>zero, then everyone would be the same height.</w:t>
            </w:r>
          </w:p>
          <w:p w:rsidR="000C0FAA" w:rsidRPr="009A0EF0" w:rsidRDefault="008135ED" w:rsidP="00FF628B">
            <w:pPr>
              <w:spacing w:before="120"/>
              <w:rPr>
                <w:rFonts w:ascii="Verdana" w:hAnsi="Verdana"/>
                <w:sz w:val="22"/>
                <w:szCs w:val="22"/>
              </w:rPr>
            </w:pPr>
            <w:r>
              <w:rPr>
                <w:rFonts w:ascii="Verdana" w:hAnsi="Verdana"/>
                <w:sz w:val="22"/>
                <w:szCs w:val="22"/>
              </w:rPr>
              <w:t xml:space="preserve"> </w:t>
            </w:r>
          </w:p>
        </w:tc>
      </w:tr>
      <w:tr w:rsidR="00E1078C" w:rsidTr="00546C2B">
        <w:tc>
          <w:tcPr>
            <w:tcW w:w="2142" w:type="dxa"/>
          </w:tcPr>
          <w:p w:rsidR="00E1078C" w:rsidRPr="008802C8" w:rsidRDefault="00E1078C" w:rsidP="00C611F4">
            <w:pPr>
              <w:pStyle w:val="Heading1"/>
              <w:rPr>
                <w:rFonts w:ascii="Verdana" w:hAnsi="Verdana"/>
                <w:sz w:val="22"/>
                <w:szCs w:val="22"/>
              </w:rPr>
            </w:pPr>
          </w:p>
        </w:tc>
        <w:tc>
          <w:tcPr>
            <w:tcW w:w="6858" w:type="dxa"/>
            <w:tcBorders>
              <w:left w:val="single" w:sz="6" w:space="0" w:color="auto"/>
            </w:tcBorders>
          </w:tcPr>
          <w:p w:rsidR="00E1078C" w:rsidRDefault="005D4077" w:rsidP="009A0EF0">
            <w:pPr>
              <w:spacing w:before="120"/>
              <w:rPr>
                <w:rFonts w:ascii="Verdana" w:hAnsi="Verdana"/>
                <w:sz w:val="22"/>
                <w:szCs w:val="22"/>
              </w:rPr>
            </w:pPr>
            <w:r>
              <w:rPr>
                <w:rFonts w:ascii="Verdana" w:hAnsi="Verdana"/>
                <w:sz w:val="22"/>
                <w:szCs w:val="22"/>
              </w:rPr>
              <w:t xml:space="preserve">PRESENT </w:t>
            </w:r>
            <w:r w:rsidRPr="005D4077">
              <w:rPr>
                <w:rFonts w:ascii="Verdana" w:hAnsi="Verdana"/>
                <w:b/>
                <w:sz w:val="22"/>
                <w:szCs w:val="22"/>
              </w:rPr>
              <w:t xml:space="preserve">Slide </w:t>
            </w:r>
            <w:r w:rsidR="00C12FD3">
              <w:rPr>
                <w:rFonts w:ascii="Verdana" w:hAnsi="Verdana"/>
                <w:b/>
                <w:sz w:val="22"/>
                <w:szCs w:val="22"/>
              </w:rPr>
              <w:t>17</w:t>
            </w:r>
          </w:p>
          <w:p w:rsidR="00034B7E" w:rsidRDefault="00D97345" w:rsidP="00D97345">
            <w:pPr>
              <w:spacing w:before="120"/>
              <w:rPr>
                <w:rFonts w:ascii="Verdana" w:hAnsi="Verdana"/>
                <w:sz w:val="22"/>
                <w:szCs w:val="22"/>
              </w:rPr>
            </w:pPr>
            <w:r>
              <w:rPr>
                <w:rFonts w:ascii="Verdana" w:hAnsi="Verdana"/>
                <w:sz w:val="22"/>
                <w:szCs w:val="22"/>
              </w:rPr>
              <w:t>TELL participants</w:t>
            </w:r>
            <w:r w:rsidRPr="00532939">
              <w:rPr>
                <w:rFonts w:ascii="Verdana" w:hAnsi="Verdana"/>
                <w:sz w:val="22"/>
                <w:szCs w:val="22"/>
              </w:rPr>
              <w:t xml:space="preserve"> that the DHS</w:t>
            </w:r>
            <w:r w:rsidR="008970B4">
              <w:rPr>
                <w:rFonts w:ascii="Verdana" w:hAnsi="Verdana"/>
                <w:sz w:val="22"/>
                <w:szCs w:val="22"/>
              </w:rPr>
              <w:t xml:space="preserve"> uses</w:t>
            </w:r>
            <w:r w:rsidRPr="00532939">
              <w:rPr>
                <w:rFonts w:ascii="Verdana" w:hAnsi="Verdana"/>
                <w:sz w:val="22"/>
                <w:szCs w:val="22"/>
              </w:rPr>
              <w:t xml:space="preserve"> standard deviations to express </w:t>
            </w:r>
            <w:bookmarkStart w:id="0" w:name="_GoBack"/>
            <w:r w:rsidRPr="00532939">
              <w:rPr>
                <w:rFonts w:ascii="Verdana" w:hAnsi="Verdana"/>
                <w:sz w:val="22"/>
                <w:szCs w:val="22"/>
              </w:rPr>
              <w:t>measure</w:t>
            </w:r>
            <w:bookmarkEnd w:id="0"/>
            <w:r w:rsidRPr="00532939">
              <w:rPr>
                <w:rFonts w:ascii="Verdana" w:hAnsi="Verdana"/>
                <w:sz w:val="22"/>
                <w:szCs w:val="22"/>
              </w:rPr>
              <w:t xml:space="preserve">ments of the nutritional status of children. </w:t>
            </w:r>
            <w:r w:rsidR="005752F7">
              <w:rPr>
                <w:rFonts w:ascii="Verdana" w:hAnsi="Verdana"/>
                <w:sz w:val="22"/>
                <w:szCs w:val="22"/>
              </w:rPr>
              <w:t>D</w:t>
            </w:r>
            <w:r w:rsidRPr="00532939">
              <w:rPr>
                <w:rFonts w:ascii="Verdana" w:hAnsi="Verdana"/>
                <w:sz w:val="22"/>
                <w:szCs w:val="22"/>
              </w:rPr>
              <w:t xml:space="preserve">uring the DHS, interviewers measure the height </w:t>
            </w:r>
            <w:r w:rsidR="005752F7">
              <w:rPr>
                <w:rFonts w:ascii="Verdana" w:hAnsi="Verdana"/>
                <w:sz w:val="22"/>
                <w:szCs w:val="22"/>
              </w:rPr>
              <w:t xml:space="preserve">and weight </w:t>
            </w:r>
            <w:r w:rsidRPr="00532939">
              <w:rPr>
                <w:rFonts w:ascii="Verdana" w:hAnsi="Verdana"/>
                <w:sz w:val="22"/>
                <w:szCs w:val="22"/>
              </w:rPr>
              <w:t xml:space="preserve">of children under </w:t>
            </w:r>
            <w:r>
              <w:rPr>
                <w:rFonts w:ascii="Verdana" w:hAnsi="Verdana"/>
                <w:sz w:val="22"/>
                <w:szCs w:val="22"/>
              </w:rPr>
              <w:t xml:space="preserve">age </w:t>
            </w:r>
            <w:r w:rsidR="008970B4">
              <w:rPr>
                <w:rFonts w:ascii="Verdana" w:hAnsi="Verdana"/>
                <w:sz w:val="22"/>
                <w:szCs w:val="22"/>
              </w:rPr>
              <w:t>five</w:t>
            </w:r>
            <w:r w:rsidRPr="00532939">
              <w:rPr>
                <w:rFonts w:ascii="Verdana" w:hAnsi="Verdana"/>
                <w:sz w:val="22"/>
                <w:szCs w:val="22"/>
              </w:rPr>
              <w:t xml:space="preserve">. The results are compared to the median </w:t>
            </w:r>
            <w:r w:rsidR="009B2F7A">
              <w:rPr>
                <w:rFonts w:ascii="Verdana" w:hAnsi="Verdana"/>
                <w:sz w:val="22"/>
                <w:szCs w:val="22"/>
              </w:rPr>
              <w:t xml:space="preserve">and standard deviations </w:t>
            </w:r>
            <w:r w:rsidRPr="00532939">
              <w:rPr>
                <w:rFonts w:ascii="Verdana" w:hAnsi="Verdana"/>
                <w:sz w:val="22"/>
                <w:szCs w:val="22"/>
              </w:rPr>
              <w:t>of a reference population</w:t>
            </w:r>
            <w:r w:rsidR="005752F7">
              <w:rPr>
                <w:rFonts w:ascii="Verdana" w:hAnsi="Verdana"/>
                <w:sz w:val="22"/>
                <w:szCs w:val="22"/>
              </w:rPr>
              <w:t xml:space="preserve"> </w:t>
            </w:r>
            <w:r w:rsidR="00B71ED6">
              <w:rPr>
                <w:rFonts w:ascii="Verdana" w:hAnsi="Verdana"/>
                <w:sz w:val="22"/>
                <w:szCs w:val="22"/>
              </w:rPr>
              <w:t>of healthy, breastfed children from</w:t>
            </w:r>
            <w:r w:rsidR="005752F7">
              <w:rPr>
                <w:rFonts w:ascii="Verdana" w:hAnsi="Verdana"/>
                <w:sz w:val="22"/>
                <w:szCs w:val="22"/>
              </w:rPr>
              <w:t xml:space="preserve"> </w:t>
            </w:r>
            <w:r w:rsidR="008970B4">
              <w:rPr>
                <w:rFonts w:ascii="Verdana" w:hAnsi="Verdana"/>
                <w:sz w:val="22"/>
                <w:szCs w:val="22"/>
              </w:rPr>
              <w:t xml:space="preserve">eight </w:t>
            </w:r>
            <w:r w:rsidR="005752F7">
              <w:rPr>
                <w:rFonts w:ascii="Verdana" w:hAnsi="Verdana"/>
                <w:sz w:val="22"/>
                <w:szCs w:val="22"/>
              </w:rPr>
              <w:t>countries around the world</w:t>
            </w:r>
            <w:r w:rsidRPr="00532939">
              <w:rPr>
                <w:rFonts w:ascii="Verdana" w:hAnsi="Verdana"/>
                <w:sz w:val="22"/>
                <w:szCs w:val="22"/>
              </w:rPr>
              <w:t>.</w:t>
            </w:r>
            <w:r>
              <w:rPr>
                <w:rFonts w:ascii="Verdana" w:hAnsi="Verdana"/>
                <w:sz w:val="22"/>
                <w:szCs w:val="22"/>
              </w:rPr>
              <w:t xml:space="preserve"> This reference population was designed </w:t>
            </w:r>
            <w:r w:rsidR="005752F7">
              <w:rPr>
                <w:rFonts w:ascii="Verdana" w:hAnsi="Verdana"/>
                <w:sz w:val="22"/>
                <w:szCs w:val="22"/>
              </w:rPr>
              <w:t xml:space="preserve">by the WHO </w:t>
            </w:r>
            <w:r>
              <w:rPr>
                <w:rFonts w:ascii="Verdana" w:hAnsi="Verdana"/>
                <w:sz w:val="22"/>
                <w:szCs w:val="22"/>
              </w:rPr>
              <w:t>to provide standards for measuring children’s nutritional status</w:t>
            </w:r>
            <w:r w:rsidR="00F754A4">
              <w:rPr>
                <w:rFonts w:ascii="Verdana" w:hAnsi="Verdana"/>
                <w:sz w:val="22"/>
                <w:szCs w:val="22"/>
              </w:rPr>
              <w:t>,</w:t>
            </w:r>
            <w:r>
              <w:rPr>
                <w:rFonts w:ascii="Verdana" w:hAnsi="Verdana"/>
                <w:sz w:val="22"/>
                <w:szCs w:val="22"/>
              </w:rPr>
              <w:t xml:space="preserve"> and </w:t>
            </w:r>
            <w:r w:rsidR="00F754A4">
              <w:rPr>
                <w:rFonts w:ascii="Verdana" w:hAnsi="Verdana"/>
                <w:sz w:val="22"/>
                <w:szCs w:val="22"/>
              </w:rPr>
              <w:t xml:space="preserve">it was used to create </w:t>
            </w:r>
            <w:r>
              <w:rPr>
                <w:rFonts w:ascii="Verdana" w:hAnsi="Verdana"/>
                <w:sz w:val="22"/>
                <w:szCs w:val="22"/>
              </w:rPr>
              <w:t>the WHO Child Growth Standards.</w:t>
            </w:r>
          </w:p>
          <w:p w:rsidR="00D97345" w:rsidRDefault="00D97345" w:rsidP="005752F7">
            <w:pPr>
              <w:spacing w:before="120"/>
              <w:rPr>
                <w:rFonts w:ascii="Verdana" w:hAnsi="Verdana"/>
                <w:sz w:val="22"/>
                <w:szCs w:val="22"/>
              </w:rPr>
            </w:pPr>
            <w:r>
              <w:rPr>
                <w:rFonts w:ascii="Verdana" w:hAnsi="Verdana"/>
                <w:sz w:val="22"/>
                <w:szCs w:val="22"/>
              </w:rPr>
              <w:t xml:space="preserve">EXPLAIN that this slide shows the standard curves for height-for-age for girls according to the </w:t>
            </w:r>
            <w:r w:rsidR="009B2F7A">
              <w:rPr>
                <w:rFonts w:ascii="Verdana" w:hAnsi="Verdana"/>
                <w:sz w:val="22"/>
                <w:szCs w:val="22"/>
              </w:rPr>
              <w:t>WHO Child G</w:t>
            </w:r>
            <w:r w:rsidR="005752F7">
              <w:rPr>
                <w:rFonts w:ascii="Verdana" w:hAnsi="Verdana"/>
                <w:sz w:val="22"/>
                <w:szCs w:val="22"/>
              </w:rPr>
              <w:t xml:space="preserve">rowth </w:t>
            </w:r>
            <w:r w:rsidR="009B2F7A">
              <w:rPr>
                <w:rFonts w:ascii="Verdana" w:hAnsi="Verdana"/>
                <w:sz w:val="22"/>
                <w:szCs w:val="22"/>
              </w:rPr>
              <w:t>S</w:t>
            </w:r>
            <w:r w:rsidR="005752F7">
              <w:rPr>
                <w:rFonts w:ascii="Verdana" w:hAnsi="Verdana"/>
                <w:sz w:val="22"/>
                <w:szCs w:val="22"/>
              </w:rPr>
              <w:t>tandards</w:t>
            </w:r>
            <w:r>
              <w:rPr>
                <w:rFonts w:ascii="Verdana" w:hAnsi="Verdana"/>
                <w:sz w:val="22"/>
                <w:szCs w:val="22"/>
              </w:rPr>
              <w:t xml:space="preserve">. The blue line shows the median height at each age for </w:t>
            </w:r>
            <w:r w:rsidR="005752F7">
              <w:rPr>
                <w:rFonts w:ascii="Verdana" w:hAnsi="Verdana"/>
                <w:sz w:val="22"/>
                <w:szCs w:val="22"/>
              </w:rPr>
              <w:t xml:space="preserve">healthy girls. </w:t>
            </w:r>
            <w:r w:rsidR="00B435C1">
              <w:rPr>
                <w:rFonts w:ascii="Verdana" w:hAnsi="Verdana"/>
                <w:sz w:val="22"/>
                <w:szCs w:val="22"/>
              </w:rPr>
              <w:t xml:space="preserve">Girls </w:t>
            </w:r>
            <w:r w:rsidR="005752F7">
              <w:rPr>
                <w:rFonts w:ascii="Verdana" w:hAnsi="Verdana"/>
                <w:sz w:val="22"/>
                <w:szCs w:val="22"/>
              </w:rPr>
              <w:t xml:space="preserve">who fall below the pink line (-2 standard deviations below the median) </w:t>
            </w:r>
            <w:r w:rsidR="00B435C1">
              <w:rPr>
                <w:rFonts w:ascii="Verdana" w:hAnsi="Verdana"/>
                <w:sz w:val="22"/>
                <w:szCs w:val="22"/>
              </w:rPr>
              <w:t>are considered stunted; girls who</w:t>
            </w:r>
            <w:r w:rsidR="005752F7">
              <w:rPr>
                <w:rFonts w:ascii="Verdana" w:hAnsi="Verdana"/>
                <w:sz w:val="22"/>
                <w:szCs w:val="22"/>
              </w:rPr>
              <w:t xml:space="preserve"> </w:t>
            </w:r>
            <w:r w:rsidR="00B435C1">
              <w:rPr>
                <w:rFonts w:ascii="Verdana" w:hAnsi="Verdana"/>
                <w:sz w:val="22"/>
                <w:szCs w:val="22"/>
              </w:rPr>
              <w:t xml:space="preserve">fall </w:t>
            </w:r>
            <w:r w:rsidR="005752F7">
              <w:rPr>
                <w:rFonts w:ascii="Verdana" w:hAnsi="Verdana"/>
                <w:sz w:val="22"/>
                <w:szCs w:val="22"/>
              </w:rPr>
              <w:t xml:space="preserve">below the red line (-3 standard deviations below the median) are considered severely stunted. </w:t>
            </w:r>
            <w:r w:rsidR="00B435C1">
              <w:rPr>
                <w:rFonts w:ascii="Verdana" w:hAnsi="Verdana"/>
                <w:sz w:val="22"/>
                <w:szCs w:val="22"/>
              </w:rPr>
              <w:t>Girls</w:t>
            </w:r>
            <w:r w:rsidR="005752F7">
              <w:rPr>
                <w:rFonts w:ascii="Verdana" w:hAnsi="Verdana"/>
                <w:sz w:val="22"/>
                <w:szCs w:val="22"/>
              </w:rPr>
              <w:t xml:space="preserve"> who </w:t>
            </w:r>
            <w:r w:rsidR="00B435C1">
              <w:rPr>
                <w:rFonts w:ascii="Verdana" w:hAnsi="Verdana"/>
                <w:sz w:val="22"/>
                <w:szCs w:val="22"/>
              </w:rPr>
              <w:t>are</w:t>
            </w:r>
            <w:r w:rsidR="005752F7">
              <w:rPr>
                <w:rFonts w:ascii="Verdana" w:hAnsi="Verdana"/>
                <w:sz w:val="22"/>
                <w:szCs w:val="22"/>
              </w:rPr>
              <w:t xml:space="preserve"> 2 standard deviations </w:t>
            </w:r>
            <w:r w:rsidR="005752F7" w:rsidRPr="00B435C1">
              <w:rPr>
                <w:rFonts w:ascii="Verdana" w:hAnsi="Verdana"/>
                <w:i/>
                <w:sz w:val="22"/>
                <w:szCs w:val="22"/>
              </w:rPr>
              <w:t>above</w:t>
            </w:r>
            <w:r w:rsidR="005752F7">
              <w:rPr>
                <w:rFonts w:ascii="Verdana" w:hAnsi="Verdana"/>
                <w:sz w:val="22"/>
                <w:szCs w:val="22"/>
              </w:rPr>
              <w:t xml:space="preserve"> the mean are considered </w:t>
            </w:r>
            <w:proofErr w:type="spellStart"/>
            <w:r w:rsidR="005752F7">
              <w:rPr>
                <w:rFonts w:ascii="Verdana" w:hAnsi="Verdana"/>
                <w:sz w:val="22"/>
                <w:szCs w:val="22"/>
              </w:rPr>
              <w:t>overnourished</w:t>
            </w:r>
            <w:proofErr w:type="spellEnd"/>
            <w:r w:rsidR="005752F7">
              <w:rPr>
                <w:rFonts w:ascii="Verdana" w:hAnsi="Verdana"/>
                <w:sz w:val="22"/>
                <w:szCs w:val="22"/>
              </w:rPr>
              <w:t xml:space="preserve">, particularly when looking at weight-for-age. </w:t>
            </w:r>
          </w:p>
          <w:p w:rsidR="00212F27" w:rsidRPr="009A0EF0" w:rsidRDefault="00212F27" w:rsidP="005752F7">
            <w:pPr>
              <w:spacing w:before="120"/>
              <w:rPr>
                <w:rFonts w:ascii="Verdana" w:hAnsi="Verdana"/>
                <w:sz w:val="22"/>
                <w:szCs w:val="22"/>
              </w:rPr>
            </w:pPr>
          </w:p>
        </w:tc>
      </w:tr>
      <w:tr w:rsidR="00E1078C" w:rsidTr="00546C2B">
        <w:tc>
          <w:tcPr>
            <w:tcW w:w="2142" w:type="dxa"/>
          </w:tcPr>
          <w:p w:rsidR="00E1078C" w:rsidRPr="008802C8" w:rsidRDefault="00E1078C" w:rsidP="00C611F4">
            <w:pPr>
              <w:pStyle w:val="Heading1"/>
              <w:rPr>
                <w:rFonts w:ascii="Verdana" w:hAnsi="Verdana"/>
                <w:sz w:val="22"/>
                <w:szCs w:val="22"/>
              </w:rPr>
            </w:pPr>
          </w:p>
        </w:tc>
        <w:tc>
          <w:tcPr>
            <w:tcW w:w="6858" w:type="dxa"/>
            <w:tcBorders>
              <w:left w:val="single" w:sz="6" w:space="0" w:color="auto"/>
            </w:tcBorders>
          </w:tcPr>
          <w:p w:rsidR="00E1078C" w:rsidRDefault="00034B7E" w:rsidP="009A0EF0">
            <w:pPr>
              <w:spacing w:before="120"/>
              <w:rPr>
                <w:rFonts w:ascii="Verdana" w:hAnsi="Verdana"/>
                <w:sz w:val="22"/>
                <w:szCs w:val="22"/>
              </w:rPr>
            </w:pPr>
            <w:r>
              <w:rPr>
                <w:rFonts w:ascii="Verdana" w:hAnsi="Verdana"/>
                <w:sz w:val="22"/>
                <w:szCs w:val="22"/>
              </w:rPr>
              <w:t xml:space="preserve">PRESENT </w:t>
            </w:r>
            <w:r w:rsidRPr="00034B7E">
              <w:rPr>
                <w:rFonts w:ascii="Verdana" w:hAnsi="Verdana"/>
                <w:b/>
                <w:sz w:val="22"/>
                <w:szCs w:val="22"/>
              </w:rPr>
              <w:t xml:space="preserve">Slide </w:t>
            </w:r>
            <w:r w:rsidR="00C12FD3">
              <w:rPr>
                <w:rFonts w:ascii="Verdana" w:hAnsi="Verdana"/>
                <w:b/>
                <w:sz w:val="22"/>
                <w:szCs w:val="22"/>
              </w:rPr>
              <w:t>18</w:t>
            </w:r>
            <w:r w:rsidR="001612A1">
              <w:rPr>
                <w:rFonts w:ascii="Verdana" w:hAnsi="Verdana"/>
                <w:b/>
                <w:sz w:val="22"/>
                <w:szCs w:val="22"/>
              </w:rPr>
              <w:t>.</w:t>
            </w:r>
          </w:p>
          <w:p w:rsidR="005752F7" w:rsidRDefault="005752F7" w:rsidP="00532939">
            <w:pPr>
              <w:spacing w:before="120"/>
              <w:rPr>
                <w:rFonts w:ascii="Verdana" w:hAnsi="Verdana"/>
                <w:sz w:val="22"/>
                <w:szCs w:val="22"/>
              </w:rPr>
            </w:pPr>
            <w:r>
              <w:rPr>
                <w:rFonts w:ascii="Verdana" w:hAnsi="Verdana"/>
                <w:sz w:val="22"/>
                <w:szCs w:val="22"/>
              </w:rPr>
              <w:t>EXPLAIN that DHS reports</w:t>
            </w:r>
            <w:r w:rsidR="00473A9B">
              <w:rPr>
                <w:rFonts w:ascii="Verdana" w:hAnsi="Verdana"/>
                <w:sz w:val="22"/>
                <w:szCs w:val="22"/>
              </w:rPr>
              <w:t xml:space="preserve"> contain</w:t>
            </w:r>
            <w:r>
              <w:rPr>
                <w:rFonts w:ascii="Verdana" w:hAnsi="Verdana"/>
                <w:sz w:val="22"/>
                <w:szCs w:val="22"/>
              </w:rPr>
              <w:t xml:space="preserve"> tables </w:t>
            </w:r>
            <w:r w:rsidR="00473A9B">
              <w:rPr>
                <w:rFonts w:ascii="Verdana" w:hAnsi="Verdana"/>
                <w:sz w:val="22"/>
                <w:szCs w:val="22"/>
              </w:rPr>
              <w:t xml:space="preserve">that </w:t>
            </w:r>
            <w:r>
              <w:rPr>
                <w:rFonts w:ascii="Verdana" w:hAnsi="Verdana"/>
                <w:sz w:val="22"/>
                <w:szCs w:val="22"/>
              </w:rPr>
              <w:t xml:space="preserve">show the percent of children who fall </w:t>
            </w:r>
            <w:r w:rsidR="00365EDF">
              <w:rPr>
                <w:rFonts w:ascii="Verdana" w:hAnsi="Verdana"/>
                <w:sz w:val="22"/>
                <w:szCs w:val="22"/>
              </w:rPr>
              <w:t>two</w:t>
            </w:r>
            <w:r>
              <w:rPr>
                <w:rFonts w:ascii="Verdana" w:hAnsi="Verdana"/>
                <w:sz w:val="22"/>
                <w:szCs w:val="22"/>
              </w:rPr>
              <w:t xml:space="preserve"> and </w:t>
            </w:r>
            <w:r w:rsidR="00365EDF">
              <w:rPr>
                <w:rFonts w:ascii="Verdana" w:hAnsi="Verdana"/>
                <w:sz w:val="22"/>
                <w:szCs w:val="22"/>
              </w:rPr>
              <w:t>three</w:t>
            </w:r>
            <w:r>
              <w:rPr>
                <w:rFonts w:ascii="Verdana" w:hAnsi="Verdana"/>
                <w:sz w:val="22"/>
                <w:szCs w:val="22"/>
              </w:rPr>
              <w:t xml:space="preserve"> standard deviations below the median</w:t>
            </w:r>
            <w:r w:rsidR="00473A9B">
              <w:rPr>
                <w:rFonts w:ascii="Verdana" w:hAnsi="Verdana"/>
                <w:sz w:val="22"/>
                <w:szCs w:val="22"/>
              </w:rPr>
              <w:t xml:space="preserve"> according to the WHO Child Growth Standards</w:t>
            </w:r>
            <w:r>
              <w:rPr>
                <w:rFonts w:ascii="Verdana" w:hAnsi="Verdana"/>
                <w:sz w:val="22"/>
                <w:szCs w:val="22"/>
              </w:rPr>
              <w:t xml:space="preserve">. </w:t>
            </w:r>
          </w:p>
          <w:p w:rsidR="00532939" w:rsidRPr="00532939" w:rsidRDefault="00532939" w:rsidP="00532939">
            <w:pPr>
              <w:spacing w:before="120"/>
              <w:rPr>
                <w:rFonts w:ascii="Verdana" w:hAnsi="Verdana"/>
                <w:sz w:val="22"/>
                <w:szCs w:val="22"/>
              </w:rPr>
            </w:pPr>
            <w:r w:rsidRPr="00532939">
              <w:rPr>
                <w:rFonts w:ascii="Verdana" w:hAnsi="Verdana"/>
                <w:sz w:val="22"/>
                <w:szCs w:val="22"/>
              </w:rPr>
              <w:t xml:space="preserve">In </w:t>
            </w:r>
            <w:r w:rsidR="00F5601B">
              <w:rPr>
                <w:rFonts w:ascii="Verdana" w:hAnsi="Verdana"/>
                <w:sz w:val="22"/>
                <w:szCs w:val="22"/>
              </w:rPr>
              <w:t>Tanzania</w:t>
            </w:r>
            <w:r w:rsidRPr="00532939">
              <w:rPr>
                <w:rFonts w:ascii="Verdana" w:hAnsi="Verdana"/>
                <w:sz w:val="22"/>
                <w:szCs w:val="22"/>
              </w:rPr>
              <w:t xml:space="preserve">, </w:t>
            </w:r>
            <w:r w:rsidR="00F5601B">
              <w:rPr>
                <w:rFonts w:ascii="Verdana" w:hAnsi="Verdana"/>
                <w:sz w:val="22"/>
                <w:szCs w:val="22"/>
              </w:rPr>
              <w:t>42</w:t>
            </w:r>
            <w:r w:rsidRPr="00532939">
              <w:rPr>
                <w:rFonts w:ascii="Verdana" w:hAnsi="Verdana"/>
                <w:sz w:val="22"/>
                <w:szCs w:val="22"/>
              </w:rPr>
              <w:t xml:space="preserve">% </w:t>
            </w:r>
            <w:r w:rsidR="00365EDF">
              <w:rPr>
                <w:rFonts w:ascii="Verdana" w:hAnsi="Verdana"/>
                <w:sz w:val="22"/>
                <w:szCs w:val="22"/>
              </w:rPr>
              <w:t xml:space="preserve">of children under age five </w:t>
            </w:r>
            <w:r w:rsidRPr="00532939">
              <w:rPr>
                <w:rFonts w:ascii="Verdana" w:hAnsi="Verdana"/>
                <w:sz w:val="22"/>
                <w:szCs w:val="22"/>
              </w:rPr>
              <w:t>are moderately</w:t>
            </w:r>
            <w:r w:rsidR="00365EDF">
              <w:rPr>
                <w:rFonts w:ascii="Verdana" w:hAnsi="Verdana"/>
                <w:sz w:val="22"/>
                <w:szCs w:val="22"/>
              </w:rPr>
              <w:t xml:space="preserve"> </w:t>
            </w:r>
            <w:r w:rsidRPr="00532939">
              <w:rPr>
                <w:rFonts w:ascii="Verdana" w:hAnsi="Verdana"/>
                <w:sz w:val="22"/>
                <w:szCs w:val="22"/>
              </w:rPr>
              <w:t>stunted</w:t>
            </w:r>
            <w:r w:rsidR="00055722">
              <w:rPr>
                <w:rFonts w:ascii="Verdana" w:hAnsi="Verdana"/>
                <w:sz w:val="22"/>
                <w:szCs w:val="22"/>
              </w:rPr>
              <w:t>;</w:t>
            </w:r>
            <w:r w:rsidRPr="00532939">
              <w:rPr>
                <w:rFonts w:ascii="Verdana" w:hAnsi="Verdana"/>
                <w:sz w:val="22"/>
                <w:szCs w:val="22"/>
              </w:rPr>
              <w:t xml:space="preserve"> that is, </w:t>
            </w:r>
            <w:r w:rsidR="00F5601B">
              <w:rPr>
                <w:rFonts w:ascii="Verdana" w:hAnsi="Verdana"/>
                <w:sz w:val="22"/>
                <w:szCs w:val="22"/>
              </w:rPr>
              <w:t>42</w:t>
            </w:r>
            <w:r w:rsidRPr="00532939">
              <w:rPr>
                <w:rFonts w:ascii="Verdana" w:hAnsi="Verdana"/>
                <w:sz w:val="22"/>
                <w:szCs w:val="22"/>
              </w:rPr>
              <w:t xml:space="preserve">% are </w:t>
            </w:r>
            <w:r w:rsidR="00365EDF">
              <w:rPr>
                <w:rFonts w:ascii="Verdana" w:hAnsi="Verdana"/>
                <w:sz w:val="22"/>
                <w:szCs w:val="22"/>
              </w:rPr>
              <w:t>two</w:t>
            </w:r>
            <w:r w:rsidRPr="00532939">
              <w:rPr>
                <w:rFonts w:ascii="Verdana" w:hAnsi="Verdana"/>
                <w:sz w:val="22"/>
                <w:szCs w:val="22"/>
              </w:rPr>
              <w:t xml:space="preserve"> </w:t>
            </w:r>
            <w:r w:rsidR="00B71ED6">
              <w:rPr>
                <w:rFonts w:ascii="Verdana" w:hAnsi="Verdana"/>
                <w:sz w:val="22"/>
                <w:szCs w:val="22"/>
              </w:rPr>
              <w:t xml:space="preserve">or more </w:t>
            </w:r>
            <w:r w:rsidRPr="00532939">
              <w:rPr>
                <w:rFonts w:ascii="Verdana" w:hAnsi="Verdana"/>
                <w:sz w:val="22"/>
                <w:szCs w:val="22"/>
              </w:rPr>
              <w:t>standard deviations below the median</w:t>
            </w:r>
            <w:r w:rsidR="00365EDF">
              <w:rPr>
                <w:rFonts w:ascii="Verdana" w:hAnsi="Verdana"/>
                <w:sz w:val="22"/>
                <w:szCs w:val="22"/>
              </w:rPr>
              <w:t xml:space="preserve"> height of the reference population. </w:t>
            </w:r>
            <w:r w:rsidR="00F5601B">
              <w:rPr>
                <w:rFonts w:ascii="Verdana" w:hAnsi="Verdana"/>
                <w:sz w:val="22"/>
                <w:szCs w:val="22"/>
              </w:rPr>
              <w:t>16.5</w:t>
            </w:r>
            <w:r w:rsidR="005752F7">
              <w:rPr>
                <w:rFonts w:ascii="Verdana" w:hAnsi="Verdana"/>
                <w:sz w:val="22"/>
                <w:szCs w:val="22"/>
              </w:rPr>
              <w:t xml:space="preserve">% </w:t>
            </w:r>
            <w:r w:rsidRPr="00532939">
              <w:rPr>
                <w:rFonts w:ascii="Verdana" w:hAnsi="Verdana"/>
                <w:sz w:val="22"/>
                <w:szCs w:val="22"/>
              </w:rPr>
              <w:t xml:space="preserve">of children </w:t>
            </w:r>
            <w:r w:rsidR="00365EDF">
              <w:rPr>
                <w:rFonts w:ascii="Verdana" w:hAnsi="Verdana"/>
                <w:sz w:val="22"/>
                <w:szCs w:val="22"/>
              </w:rPr>
              <w:t xml:space="preserve">are severely stunted; that is, </w:t>
            </w:r>
            <w:r w:rsidR="00365EDF">
              <w:rPr>
                <w:rFonts w:ascii="Verdana" w:hAnsi="Verdana"/>
                <w:sz w:val="22"/>
                <w:szCs w:val="22"/>
              </w:rPr>
              <w:lastRenderedPageBreak/>
              <w:t xml:space="preserve">they are </w:t>
            </w:r>
            <w:r w:rsidR="001612A1">
              <w:rPr>
                <w:rFonts w:ascii="Verdana" w:hAnsi="Verdana"/>
                <w:sz w:val="22"/>
                <w:szCs w:val="22"/>
              </w:rPr>
              <w:t>three</w:t>
            </w:r>
            <w:r w:rsidRPr="00532939">
              <w:rPr>
                <w:rFonts w:ascii="Verdana" w:hAnsi="Verdana"/>
                <w:sz w:val="22"/>
                <w:szCs w:val="22"/>
              </w:rPr>
              <w:t xml:space="preserve"> standard deviations below the median height of the reference population</w:t>
            </w:r>
            <w:r w:rsidR="00B71ED6">
              <w:rPr>
                <w:rFonts w:ascii="Verdana" w:hAnsi="Verdana"/>
                <w:sz w:val="22"/>
                <w:szCs w:val="22"/>
              </w:rPr>
              <w:t xml:space="preserve">. </w:t>
            </w:r>
          </w:p>
          <w:p w:rsidR="00532939" w:rsidRPr="00532939" w:rsidRDefault="00532939" w:rsidP="00532939">
            <w:pPr>
              <w:spacing w:before="120"/>
              <w:rPr>
                <w:rFonts w:ascii="Verdana" w:hAnsi="Verdana"/>
                <w:sz w:val="22"/>
                <w:szCs w:val="22"/>
              </w:rPr>
            </w:pPr>
            <w:r w:rsidRPr="00532939">
              <w:rPr>
                <w:rFonts w:ascii="Verdana" w:hAnsi="Verdana"/>
                <w:sz w:val="22"/>
                <w:szCs w:val="22"/>
              </w:rPr>
              <w:t xml:space="preserve">ASK </w:t>
            </w:r>
            <w:r w:rsidR="001E0A13">
              <w:rPr>
                <w:rFonts w:ascii="Verdana" w:hAnsi="Verdana"/>
                <w:sz w:val="22"/>
                <w:szCs w:val="22"/>
              </w:rPr>
              <w:t>participants</w:t>
            </w:r>
            <w:r w:rsidRPr="00532939">
              <w:rPr>
                <w:rFonts w:ascii="Verdana" w:hAnsi="Verdana"/>
                <w:sz w:val="22"/>
                <w:szCs w:val="22"/>
              </w:rPr>
              <w:t xml:space="preserve"> if they have any questions about these definitions and descriptions. </w:t>
            </w:r>
          </w:p>
          <w:p w:rsidR="00034B7E" w:rsidRDefault="00532939" w:rsidP="00532939">
            <w:pPr>
              <w:spacing w:before="120"/>
              <w:rPr>
                <w:rFonts w:ascii="Verdana" w:hAnsi="Verdana"/>
                <w:sz w:val="22"/>
                <w:szCs w:val="22"/>
              </w:rPr>
            </w:pPr>
            <w:r w:rsidRPr="00532939">
              <w:rPr>
                <w:rFonts w:ascii="Verdana" w:hAnsi="Verdana"/>
                <w:sz w:val="22"/>
                <w:szCs w:val="22"/>
              </w:rPr>
              <w:t xml:space="preserve">ASK </w:t>
            </w:r>
            <w:r w:rsidR="001E0A13">
              <w:rPr>
                <w:rFonts w:ascii="Verdana" w:hAnsi="Verdana"/>
                <w:sz w:val="22"/>
                <w:szCs w:val="22"/>
              </w:rPr>
              <w:t>participants</w:t>
            </w:r>
            <w:r w:rsidRPr="00532939">
              <w:rPr>
                <w:rFonts w:ascii="Verdana" w:hAnsi="Verdana"/>
                <w:sz w:val="22"/>
                <w:szCs w:val="22"/>
              </w:rPr>
              <w:t xml:space="preserve"> to read </w:t>
            </w:r>
            <w:r w:rsidR="00E12FE4" w:rsidRPr="00055722">
              <w:rPr>
                <w:rStyle w:val="Normal1"/>
                <w:rFonts w:ascii="Verdana" w:hAnsi="Verdana"/>
                <w:b/>
                <w:sz w:val="22"/>
                <w:szCs w:val="22"/>
              </w:rPr>
              <w:t>Handout 2.1</w:t>
            </w:r>
            <w:r w:rsidR="00E12FE4">
              <w:rPr>
                <w:rStyle w:val="Normal1"/>
                <w:rFonts w:ascii="Verdana" w:hAnsi="Verdana"/>
                <w:sz w:val="22"/>
                <w:szCs w:val="22"/>
              </w:rPr>
              <w:t>,</w:t>
            </w:r>
            <w:r w:rsidR="00E12FE4" w:rsidRPr="00667306">
              <w:rPr>
                <w:rStyle w:val="Normal1"/>
                <w:rFonts w:ascii="Verdana" w:hAnsi="Verdana"/>
                <w:sz w:val="22"/>
                <w:szCs w:val="22"/>
              </w:rPr>
              <w:t xml:space="preserve"> </w:t>
            </w:r>
            <w:r w:rsidR="00E12FE4" w:rsidRPr="00055722">
              <w:rPr>
                <w:rStyle w:val="Normal1"/>
                <w:rFonts w:ascii="Verdana" w:hAnsi="Verdana"/>
                <w:i/>
                <w:sz w:val="22"/>
                <w:szCs w:val="22"/>
              </w:rPr>
              <w:t>Definitions of Descriptive Statistics</w:t>
            </w:r>
            <w:r w:rsidR="00E12FE4">
              <w:rPr>
                <w:rStyle w:val="Normal1"/>
                <w:rFonts w:ascii="Verdana" w:hAnsi="Verdana"/>
                <w:sz w:val="22"/>
                <w:szCs w:val="22"/>
              </w:rPr>
              <w:t>,</w:t>
            </w:r>
            <w:r w:rsidR="00E12FE4" w:rsidRPr="00532939">
              <w:rPr>
                <w:rFonts w:ascii="Verdana" w:hAnsi="Verdana"/>
                <w:sz w:val="22"/>
                <w:szCs w:val="22"/>
              </w:rPr>
              <w:t xml:space="preserve"> </w:t>
            </w:r>
            <w:r w:rsidRPr="00532939">
              <w:rPr>
                <w:rFonts w:ascii="Verdana" w:hAnsi="Verdana"/>
                <w:sz w:val="22"/>
                <w:szCs w:val="22"/>
              </w:rPr>
              <w:t>during their free time.</w:t>
            </w:r>
          </w:p>
          <w:p w:rsidR="000B2A41" w:rsidRPr="009A0EF0" w:rsidRDefault="000B2A41" w:rsidP="00532939">
            <w:pPr>
              <w:spacing w:before="120"/>
              <w:rPr>
                <w:rFonts w:ascii="Verdana" w:hAnsi="Verdana"/>
                <w:sz w:val="22"/>
                <w:szCs w:val="22"/>
              </w:rPr>
            </w:pPr>
          </w:p>
        </w:tc>
      </w:tr>
      <w:tr w:rsidR="00E1078C" w:rsidTr="00546C2B">
        <w:tc>
          <w:tcPr>
            <w:tcW w:w="2142" w:type="dxa"/>
          </w:tcPr>
          <w:p w:rsidR="00E1078C" w:rsidRPr="008802C8" w:rsidRDefault="00E16488" w:rsidP="00C611F4">
            <w:pPr>
              <w:pStyle w:val="Heading1"/>
              <w:rPr>
                <w:rFonts w:ascii="Verdana" w:hAnsi="Verdana"/>
                <w:sz w:val="22"/>
                <w:szCs w:val="22"/>
              </w:rPr>
            </w:pPr>
            <w:r>
              <w:rPr>
                <w:rFonts w:ascii="Verdana" w:hAnsi="Verdana"/>
                <w:sz w:val="22"/>
                <w:szCs w:val="22"/>
              </w:rPr>
              <w:lastRenderedPageBreak/>
              <w:t>EXERCISE</w:t>
            </w:r>
          </w:p>
        </w:tc>
        <w:tc>
          <w:tcPr>
            <w:tcW w:w="6858" w:type="dxa"/>
            <w:tcBorders>
              <w:left w:val="single" w:sz="6" w:space="0" w:color="auto"/>
            </w:tcBorders>
          </w:tcPr>
          <w:p w:rsidR="00E1078C" w:rsidRDefault="001612A1" w:rsidP="009A0EF0">
            <w:pPr>
              <w:spacing w:before="120"/>
              <w:rPr>
                <w:rFonts w:ascii="Verdana" w:hAnsi="Verdana"/>
                <w:sz w:val="22"/>
                <w:szCs w:val="22"/>
              </w:rPr>
            </w:pPr>
            <w:r>
              <w:rPr>
                <w:rFonts w:ascii="Verdana" w:hAnsi="Verdana"/>
                <w:sz w:val="22"/>
                <w:szCs w:val="22"/>
              </w:rPr>
              <w:t xml:space="preserve">PRESENT </w:t>
            </w:r>
            <w:r w:rsidRPr="001612A1">
              <w:rPr>
                <w:rFonts w:ascii="Verdana" w:hAnsi="Verdana"/>
                <w:b/>
                <w:sz w:val="22"/>
                <w:szCs w:val="22"/>
              </w:rPr>
              <w:t xml:space="preserve">Slide </w:t>
            </w:r>
            <w:r w:rsidR="00C12FD3">
              <w:rPr>
                <w:rFonts w:ascii="Verdana" w:hAnsi="Verdana"/>
                <w:b/>
                <w:sz w:val="22"/>
                <w:szCs w:val="22"/>
              </w:rPr>
              <w:t>19</w:t>
            </w:r>
            <w:r>
              <w:rPr>
                <w:rFonts w:ascii="Verdana" w:hAnsi="Verdana"/>
                <w:sz w:val="22"/>
                <w:szCs w:val="22"/>
              </w:rPr>
              <w:t>.</w:t>
            </w:r>
          </w:p>
          <w:p w:rsidR="00B435C1" w:rsidRDefault="001612A1" w:rsidP="00E16488">
            <w:pPr>
              <w:spacing w:before="120"/>
              <w:rPr>
                <w:rFonts w:ascii="Verdana" w:hAnsi="Verdana"/>
                <w:sz w:val="22"/>
                <w:szCs w:val="22"/>
              </w:rPr>
            </w:pPr>
            <w:r w:rsidRPr="001612A1">
              <w:rPr>
                <w:rFonts w:ascii="Verdana" w:hAnsi="Verdana"/>
                <w:sz w:val="22"/>
                <w:szCs w:val="22"/>
              </w:rPr>
              <w:t xml:space="preserve">DIVIDE </w:t>
            </w:r>
            <w:r w:rsidR="001E0A13">
              <w:rPr>
                <w:rFonts w:ascii="Verdana" w:hAnsi="Verdana"/>
                <w:sz w:val="22"/>
                <w:szCs w:val="22"/>
              </w:rPr>
              <w:t>participants</w:t>
            </w:r>
            <w:r w:rsidRPr="001612A1">
              <w:rPr>
                <w:rFonts w:ascii="Verdana" w:hAnsi="Verdana"/>
                <w:sz w:val="22"/>
                <w:szCs w:val="22"/>
              </w:rPr>
              <w:t xml:space="preserve"> into three groups</w:t>
            </w:r>
            <w:r w:rsidR="00E16488">
              <w:rPr>
                <w:rFonts w:ascii="Verdana" w:hAnsi="Verdana"/>
                <w:sz w:val="22"/>
                <w:szCs w:val="22"/>
              </w:rPr>
              <w:t xml:space="preserve"> and DISTRIBUTE</w:t>
            </w:r>
            <w:r w:rsidRPr="001612A1">
              <w:rPr>
                <w:rFonts w:ascii="Verdana" w:hAnsi="Verdana"/>
                <w:sz w:val="22"/>
                <w:szCs w:val="22"/>
              </w:rPr>
              <w:t xml:space="preserve"> </w:t>
            </w:r>
            <w:r w:rsidR="005F6F70">
              <w:rPr>
                <w:rStyle w:val="Normal1"/>
                <w:rFonts w:ascii="Verdana" w:hAnsi="Verdana"/>
                <w:b/>
                <w:sz w:val="22"/>
                <w:szCs w:val="22"/>
              </w:rPr>
              <w:t>Exercise</w:t>
            </w:r>
            <w:r w:rsidR="00E12FE4" w:rsidRPr="00E16488">
              <w:rPr>
                <w:rStyle w:val="Normal1"/>
                <w:rFonts w:ascii="Verdana" w:hAnsi="Verdana"/>
                <w:b/>
                <w:sz w:val="22"/>
                <w:szCs w:val="22"/>
              </w:rPr>
              <w:t xml:space="preserve"> 2.</w:t>
            </w:r>
            <w:r w:rsidR="005F6F70">
              <w:rPr>
                <w:rStyle w:val="Normal1"/>
                <w:rFonts w:ascii="Verdana" w:hAnsi="Verdana"/>
                <w:b/>
                <w:sz w:val="22"/>
                <w:szCs w:val="22"/>
              </w:rPr>
              <w:t>1</w:t>
            </w:r>
            <w:r w:rsidR="00E12FE4">
              <w:rPr>
                <w:rStyle w:val="Normal1"/>
                <w:rFonts w:ascii="Verdana" w:hAnsi="Verdana"/>
                <w:sz w:val="22"/>
                <w:szCs w:val="22"/>
              </w:rPr>
              <w:t>,</w:t>
            </w:r>
            <w:r w:rsidR="00E12FE4" w:rsidRPr="00667306">
              <w:rPr>
                <w:rStyle w:val="Normal1"/>
                <w:rFonts w:ascii="Verdana" w:hAnsi="Verdana"/>
                <w:sz w:val="22"/>
                <w:szCs w:val="22"/>
              </w:rPr>
              <w:t xml:space="preserve"> A </w:t>
            </w:r>
            <w:r w:rsidR="00E12FE4" w:rsidRPr="00E16488">
              <w:rPr>
                <w:rStyle w:val="Normal1"/>
                <w:rFonts w:ascii="Verdana" w:hAnsi="Verdana"/>
                <w:i/>
                <w:sz w:val="22"/>
                <w:szCs w:val="22"/>
              </w:rPr>
              <w:t>New Neighborhood</w:t>
            </w:r>
            <w:r w:rsidRPr="001612A1">
              <w:rPr>
                <w:rFonts w:ascii="Verdana" w:hAnsi="Verdana"/>
                <w:sz w:val="22"/>
                <w:szCs w:val="22"/>
              </w:rPr>
              <w:t>. ASK the groups to answer the questions on the handout</w:t>
            </w:r>
            <w:r>
              <w:rPr>
                <w:rFonts w:ascii="Verdana" w:hAnsi="Verdana"/>
                <w:sz w:val="22"/>
                <w:szCs w:val="22"/>
              </w:rPr>
              <w:t xml:space="preserve"> </w:t>
            </w:r>
            <w:r w:rsidRPr="001612A1">
              <w:rPr>
                <w:rFonts w:ascii="Verdana" w:hAnsi="Verdana"/>
                <w:sz w:val="22"/>
                <w:szCs w:val="22"/>
              </w:rPr>
              <w:t xml:space="preserve">(the answers are </w:t>
            </w:r>
            <w:r w:rsidR="00E16488">
              <w:rPr>
                <w:rFonts w:ascii="Verdana" w:hAnsi="Verdana"/>
                <w:sz w:val="22"/>
                <w:szCs w:val="22"/>
              </w:rPr>
              <w:t>upside down on</w:t>
            </w:r>
            <w:r w:rsidRPr="001612A1">
              <w:rPr>
                <w:rFonts w:ascii="Verdana" w:hAnsi="Verdana"/>
                <w:sz w:val="22"/>
                <w:szCs w:val="22"/>
              </w:rPr>
              <w:t xml:space="preserve"> the bottom of the sheet). </w:t>
            </w:r>
          </w:p>
          <w:p w:rsidR="001612A1" w:rsidRPr="009A0EF0" w:rsidRDefault="001612A1" w:rsidP="00E16488">
            <w:pPr>
              <w:spacing w:before="120"/>
              <w:rPr>
                <w:rFonts w:ascii="Verdana" w:hAnsi="Verdana"/>
                <w:sz w:val="22"/>
                <w:szCs w:val="22"/>
              </w:rPr>
            </w:pPr>
            <w:r w:rsidRPr="001612A1">
              <w:rPr>
                <w:rFonts w:ascii="Verdana" w:hAnsi="Verdana"/>
                <w:sz w:val="22"/>
                <w:szCs w:val="22"/>
              </w:rPr>
              <w:t>Allow about 10 minutes for this</w:t>
            </w:r>
            <w:r w:rsidR="00E16488">
              <w:rPr>
                <w:rFonts w:ascii="Verdana" w:hAnsi="Verdana"/>
                <w:sz w:val="22"/>
                <w:szCs w:val="22"/>
              </w:rPr>
              <w:t xml:space="preserve"> activity</w:t>
            </w:r>
            <w:r w:rsidR="00BD370C">
              <w:rPr>
                <w:rFonts w:ascii="Verdana" w:hAnsi="Verdana"/>
                <w:sz w:val="22"/>
                <w:szCs w:val="22"/>
              </w:rPr>
              <w:t>.</w:t>
            </w:r>
            <w:r w:rsidRPr="001612A1">
              <w:rPr>
                <w:rFonts w:ascii="Verdana" w:hAnsi="Verdana"/>
                <w:sz w:val="22"/>
                <w:szCs w:val="22"/>
              </w:rPr>
              <w:t xml:space="preserve"> </w:t>
            </w:r>
            <w:r w:rsidR="00BD370C">
              <w:rPr>
                <w:rFonts w:ascii="Verdana" w:hAnsi="Verdana"/>
                <w:sz w:val="22"/>
                <w:szCs w:val="22"/>
              </w:rPr>
              <w:t>After the</w:t>
            </w:r>
            <w:r w:rsidR="00B435C1">
              <w:rPr>
                <w:rFonts w:ascii="Verdana" w:hAnsi="Verdana"/>
                <w:sz w:val="22"/>
                <w:szCs w:val="22"/>
              </w:rPr>
              <w:t>y</w:t>
            </w:r>
            <w:r w:rsidR="00BD370C">
              <w:rPr>
                <w:rFonts w:ascii="Verdana" w:hAnsi="Verdana"/>
                <w:sz w:val="22"/>
                <w:szCs w:val="22"/>
              </w:rPr>
              <w:t xml:space="preserve"> have finished, </w:t>
            </w:r>
            <w:r w:rsidR="00541BDF">
              <w:rPr>
                <w:rFonts w:ascii="Verdana" w:hAnsi="Verdana"/>
                <w:sz w:val="22"/>
                <w:szCs w:val="22"/>
              </w:rPr>
              <w:t>BRING everyone together</w:t>
            </w:r>
            <w:r w:rsidR="00B435C1">
              <w:rPr>
                <w:rFonts w:ascii="Verdana" w:hAnsi="Verdana"/>
                <w:sz w:val="22"/>
                <w:szCs w:val="22"/>
              </w:rPr>
              <w:t xml:space="preserve">. </w:t>
            </w:r>
            <w:r w:rsidR="00D55845">
              <w:rPr>
                <w:rFonts w:ascii="Verdana" w:hAnsi="Verdana"/>
                <w:sz w:val="22"/>
                <w:szCs w:val="22"/>
              </w:rPr>
              <w:t xml:space="preserve">ASK </w:t>
            </w:r>
            <w:r>
              <w:rPr>
                <w:rFonts w:ascii="Verdana" w:hAnsi="Verdana"/>
                <w:sz w:val="22"/>
                <w:szCs w:val="22"/>
              </w:rPr>
              <w:t xml:space="preserve">each group </w:t>
            </w:r>
            <w:r w:rsidR="00E16488">
              <w:rPr>
                <w:rFonts w:ascii="Verdana" w:hAnsi="Verdana"/>
                <w:sz w:val="22"/>
                <w:szCs w:val="22"/>
              </w:rPr>
              <w:t xml:space="preserve">to take turns answering </w:t>
            </w:r>
            <w:r w:rsidR="00845983">
              <w:rPr>
                <w:rFonts w:ascii="Verdana" w:hAnsi="Verdana"/>
                <w:sz w:val="22"/>
                <w:szCs w:val="22"/>
              </w:rPr>
              <w:t>the</w:t>
            </w:r>
            <w:r w:rsidR="00D55845">
              <w:rPr>
                <w:rFonts w:ascii="Verdana" w:hAnsi="Verdana"/>
                <w:sz w:val="22"/>
                <w:szCs w:val="22"/>
              </w:rPr>
              <w:t xml:space="preserve"> question</w:t>
            </w:r>
            <w:r w:rsidR="00845983">
              <w:rPr>
                <w:rFonts w:ascii="Verdana" w:hAnsi="Verdana"/>
                <w:sz w:val="22"/>
                <w:szCs w:val="22"/>
              </w:rPr>
              <w:t>s</w:t>
            </w:r>
            <w:r w:rsidR="00541BDF">
              <w:rPr>
                <w:rFonts w:ascii="Verdana" w:hAnsi="Verdana"/>
                <w:sz w:val="22"/>
                <w:szCs w:val="22"/>
              </w:rPr>
              <w:t>.</w:t>
            </w:r>
            <w:r>
              <w:rPr>
                <w:rFonts w:ascii="Verdana" w:hAnsi="Verdana"/>
                <w:sz w:val="22"/>
                <w:szCs w:val="22"/>
              </w:rPr>
              <w:t xml:space="preserve"> </w:t>
            </w:r>
          </w:p>
        </w:tc>
      </w:tr>
    </w:tbl>
    <w:p w:rsidR="00F10732" w:rsidRDefault="00F10732" w:rsidP="00C611F4">
      <w:pPr>
        <w:pStyle w:val="Heading1"/>
        <w:rPr>
          <w:rFonts w:ascii="Verdana" w:hAnsi="Verdana"/>
          <w:sz w:val="22"/>
          <w:szCs w:val="22"/>
        </w:rPr>
        <w:sectPr w:rsidR="00F10732" w:rsidSect="00DA0A91">
          <w:footerReference w:type="default" r:id="rId11"/>
          <w:pgSz w:w="11909" w:h="16834" w:code="9"/>
          <w:pgMar w:top="1296" w:right="1440" w:bottom="1296" w:left="1440" w:header="720" w:footer="720" w:gutter="0"/>
          <w:cols w:space="720"/>
        </w:sectPr>
      </w:pPr>
    </w:p>
    <w:tbl>
      <w:tblPr>
        <w:tblW w:w="0" w:type="auto"/>
        <w:tblInd w:w="18" w:type="dxa"/>
        <w:tblLayout w:type="fixed"/>
        <w:tblLook w:val="0000" w:firstRow="0" w:lastRow="0" w:firstColumn="0" w:lastColumn="0" w:noHBand="0" w:noVBand="0"/>
      </w:tblPr>
      <w:tblGrid>
        <w:gridCol w:w="2142"/>
        <w:gridCol w:w="6858"/>
      </w:tblGrid>
      <w:tr w:rsidR="00F10732" w:rsidTr="00546C2B">
        <w:tc>
          <w:tcPr>
            <w:tcW w:w="2142" w:type="dxa"/>
          </w:tcPr>
          <w:p w:rsidR="00F10732" w:rsidRDefault="00F10732" w:rsidP="00A915E9">
            <w:pPr>
              <w:pStyle w:val="Heading1"/>
              <w:rPr>
                <w:rFonts w:ascii="Verdana" w:hAnsi="Verdana"/>
                <w:bCs/>
                <w:sz w:val="22"/>
                <w:szCs w:val="22"/>
              </w:rPr>
            </w:pPr>
            <w:r>
              <w:rPr>
                <w:rFonts w:ascii="Verdana" w:hAnsi="Verdana"/>
                <w:bCs/>
                <w:sz w:val="22"/>
                <w:szCs w:val="22"/>
              </w:rPr>
              <w:lastRenderedPageBreak/>
              <w:t>Session 3</w:t>
            </w:r>
          </w:p>
          <w:p w:rsidR="00F10732" w:rsidRPr="00F3602E" w:rsidRDefault="00CA2B4D" w:rsidP="00A915E9">
            <w:r>
              <w:rPr>
                <w:rFonts w:ascii="Verdana" w:hAnsi="Verdana"/>
                <w:sz w:val="22"/>
                <w:szCs w:val="22"/>
              </w:rPr>
              <w:t>1</w:t>
            </w:r>
            <w:r w:rsidR="00F10732">
              <w:rPr>
                <w:rFonts w:ascii="Verdana" w:hAnsi="Verdana"/>
                <w:sz w:val="22"/>
                <w:szCs w:val="22"/>
              </w:rPr>
              <w:t xml:space="preserve"> hour</w:t>
            </w:r>
          </w:p>
        </w:tc>
        <w:tc>
          <w:tcPr>
            <w:tcW w:w="6858" w:type="dxa"/>
            <w:tcBorders>
              <w:left w:val="single" w:sz="6" w:space="0" w:color="auto"/>
            </w:tcBorders>
          </w:tcPr>
          <w:p w:rsidR="00F10732" w:rsidRPr="002778A8" w:rsidRDefault="00C77AA3" w:rsidP="009A0EF0">
            <w:pPr>
              <w:spacing w:before="120"/>
              <w:rPr>
                <w:rFonts w:ascii="Verdana" w:hAnsi="Verdana"/>
                <w:b/>
                <w:sz w:val="22"/>
                <w:szCs w:val="22"/>
              </w:rPr>
            </w:pPr>
            <w:r w:rsidRPr="002778A8">
              <w:rPr>
                <w:rFonts w:ascii="Verdana" w:hAnsi="Verdana"/>
                <w:b/>
                <w:sz w:val="22"/>
                <w:szCs w:val="22"/>
              </w:rPr>
              <w:t>Basic Demographic and Health Terms</w:t>
            </w:r>
          </w:p>
        </w:tc>
      </w:tr>
      <w:tr w:rsidR="00F10732" w:rsidTr="00546C2B">
        <w:tc>
          <w:tcPr>
            <w:tcW w:w="2142" w:type="dxa"/>
          </w:tcPr>
          <w:p w:rsidR="00F10732" w:rsidRPr="008802C8" w:rsidRDefault="00F10732" w:rsidP="00A915E9">
            <w:pPr>
              <w:pStyle w:val="Heading1"/>
              <w:rPr>
                <w:rFonts w:ascii="Verdana" w:hAnsi="Verdana"/>
                <w:sz w:val="22"/>
                <w:szCs w:val="22"/>
              </w:rPr>
            </w:pPr>
            <w:r w:rsidRPr="008802C8">
              <w:rPr>
                <w:rFonts w:ascii="Verdana" w:hAnsi="Verdana"/>
                <w:sz w:val="22"/>
                <w:szCs w:val="22"/>
              </w:rPr>
              <w:t>Session Objective</w:t>
            </w:r>
          </w:p>
        </w:tc>
        <w:tc>
          <w:tcPr>
            <w:tcW w:w="6858" w:type="dxa"/>
            <w:tcBorders>
              <w:left w:val="single" w:sz="6" w:space="0" w:color="auto"/>
            </w:tcBorders>
          </w:tcPr>
          <w:p w:rsidR="00F10732" w:rsidRDefault="00B77E51" w:rsidP="00B71ED6">
            <w:pPr>
              <w:spacing w:before="120"/>
              <w:rPr>
                <w:rStyle w:val="Normal1"/>
                <w:rFonts w:ascii="Verdana" w:hAnsi="Verdana"/>
                <w:sz w:val="22"/>
                <w:szCs w:val="22"/>
              </w:rPr>
            </w:pPr>
            <w:r w:rsidRPr="005E31BD">
              <w:rPr>
                <w:rStyle w:val="Normal1"/>
                <w:rFonts w:ascii="Verdana" w:hAnsi="Verdana"/>
                <w:sz w:val="22"/>
                <w:szCs w:val="22"/>
              </w:rPr>
              <w:t xml:space="preserve">Define basic demographic and health terms used in </w:t>
            </w:r>
            <w:r w:rsidR="007E03AB">
              <w:rPr>
                <w:rStyle w:val="Normal1"/>
                <w:rFonts w:ascii="Verdana" w:hAnsi="Verdana"/>
                <w:sz w:val="22"/>
                <w:szCs w:val="22"/>
              </w:rPr>
              <w:t>The DHS Program</w:t>
            </w:r>
          </w:p>
          <w:p w:rsidR="00DC162B" w:rsidRPr="008802C8" w:rsidRDefault="00DC162B" w:rsidP="00B71ED6">
            <w:pPr>
              <w:spacing w:before="120"/>
              <w:rPr>
                <w:rFonts w:ascii="Verdana" w:hAnsi="Verdana"/>
                <w:sz w:val="22"/>
                <w:szCs w:val="22"/>
              </w:rPr>
            </w:pPr>
          </w:p>
        </w:tc>
      </w:tr>
      <w:tr w:rsidR="00F10732" w:rsidTr="00546C2B">
        <w:tc>
          <w:tcPr>
            <w:tcW w:w="2142" w:type="dxa"/>
          </w:tcPr>
          <w:p w:rsidR="00F10732" w:rsidRPr="008802C8" w:rsidRDefault="00B71ED6" w:rsidP="00F10732">
            <w:pPr>
              <w:pStyle w:val="Heading1"/>
              <w:rPr>
                <w:rFonts w:ascii="Verdana" w:hAnsi="Verdana"/>
                <w:sz w:val="22"/>
                <w:szCs w:val="22"/>
              </w:rPr>
            </w:pPr>
            <w:r>
              <w:rPr>
                <w:rFonts w:ascii="Verdana" w:hAnsi="Verdana"/>
                <w:sz w:val="22"/>
                <w:szCs w:val="22"/>
              </w:rPr>
              <w:t>STEP 1</w:t>
            </w:r>
          </w:p>
        </w:tc>
        <w:tc>
          <w:tcPr>
            <w:tcW w:w="6858" w:type="dxa"/>
            <w:tcBorders>
              <w:left w:val="single" w:sz="6" w:space="0" w:color="auto"/>
            </w:tcBorders>
          </w:tcPr>
          <w:p w:rsidR="00321FBC" w:rsidRPr="00321FBC" w:rsidRDefault="00321FBC" w:rsidP="00321FBC">
            <w:pPr>
              <w:spacing w:before="120"/>
              <w:rPr>
                <w:rFonts w:ascii="Verdana" w:hAnsi="Verdana"/>
                <w:sz w:val="22"/>
                <w:szCs w:val="22"/>
              </w:rPr>
            </w:pPr>
            <w:r>
              <w:rPr>
                <w:rFonts w:ascii="Verdana" w:hAnsi="Verdana"/>
                <w:sz w:val="22"/>
                <w:szCs w:val="22"/>
              </w:rPr>
              <w:t xml:space="preserve">TELL </w:t>
            </w:r>
            <w:r w:rsidR="001E0A13">
              <w:rPr>
                <w:rFonts w:ascii="Verdana" w:hAnsi="Verdana"/>
                <w:sz w:val="22"/>
                <w:szCs w:val="22"/>
              </w:rPr>
              <w:t>participants</w:t>
            </w:r>
            <w:r w:rsidRPr="00321FBC">
              <w:rPr>
                <w:rFonts w:ascii="Verdana" w:hAnsi="Verdana"/>
                <w:sz w:val="22"/>
                <w:szCs w:val="22"/>
              </w:rPr>
              <w:t xml:space="preserve"> that </w:t>
            </w:r>
            <w:r w:rsidR="00D74B0B">
              <w:rPr>
                <w:rFonts w:ascii="Verdana" w:hAnsi="Verdana"/>
                <w:sz w:val="22"/>
                <w:szCs w:val="22"/>
              </w:rPr>
              <w:t xml:space="preserve">in this session </w:t>
            </w:r>
            <w:r w:rsidRPr="00321FBC">
              <w:rPr>
                <w:rFonts w:ascii="Verdana" w:hAnsi="Verdana"/>
                <w:sz w:val="22"/>
                <w:szCs w:val="22"/>
              </w:rPr>
              <w:t xml:space="preserve">they </w:t>
            </w:r>
            <w:r w:rsidR="00ED5D5A">
              <w:rPr>
                <w:rFonts w:ascii="Verdana" w:hAnsi="Verdana"/>
                <w:sz w:val="22"/>
                <w:szCs w:val="22"/>
              </w:rPr>
              <w:t>will</w:t>
            </w:r>
            <w:r w:rsidRPr="00321FBC">
              <w:rPr>
                <w:rFonts w:ascii="Verdana" w:hAnsi="Verdana"/>
                <w:sz w:val="22"/>
                <w:szCs w:val="22"/>
              </w:rPr>
              <w:t xml:space="preserve"> </w:t>
            </w:r>
            <w:r>
              <w:rPr>
                <w:rFonts w:ascii="Verdana" w:hAnsi="Verdana"/>
                <w:sz w:val="22"/>
                <w:szCs w:val="22"/>
              </w:rPr>
              <w:t>learn</w:t>
            </w:r>
            <w:r w:rsidR="00466B4F">
              <w:rPr>
                <w:rFonts w:ascii="Verdana" w:hAnsi="Verdana"/>
                <w:sz w:val="22"/>
                <w:szCs w:val="22"/>
              </w:rPr>
              <w:t xml:space="preserve"> some of</w:t>
            </w:r>
            <w:r w:rsidRPr="00321FBC">
              <w:rPr>
                <w:rFonts w:ascii="Verdana" w:hAnsi="Verdana"/>
                <w:sz w:val="22"/>
                <w:szCs w:val="22"/>
              </w:rPr>
              <w:t xml:space="preserve"> the terms </w:t>
            </w:r>
            <w:r w:rsidR="002778A8">
              <w:rPr>
                <w:rFonts w:ascii="Verdana" w:hAnsi="Verdana"/>
                <w:sz w:val="22"/>
                <w:szCs w:val="22"/>
              </w:rPr>
              <w:t>t</w:t>
            </w:r>
            <w:r w:rsidR="00B71ED6">
              <w:rPr>
                <w:rFonts w:ascii="Verdana" w:hAnsi="Verdana"/>
                <w:sz w:val="22"/>
                <w:szCs w:val="22"/>
              </w:rPr>
              <w:t xml:space="preserve">hat are commonly used </w:t>
            </w:r>
            <w:r w:rsidRPr="00321FBC">
              <w:rPr>
                <w:rFonts w:ascii="Verdana" w:hAnsi="Verdana"/>
                <w:sz w:val="22"/>
                <w:szCs w:val="22"/>
              </w:rPr>
              <w:t xml:space="preserve">in </w:t>
            </w:r>
            <w:r w:rsidR="00B71ED6">
              <w:rPr>
                <w:rFonts w:ascii="Verdana" w:hAnsi="Verdana"/>
                <w:sz w:val="22"/>
                <w:szCs w:val="22"/>
              </w:rPr>
              <w:t xml:space="preserve">the </w:t>
            </w:r>
            <w:r w:rsidRPr="00321FBC">
              <w:rPr>
                <w:rFonts w:ascii="Verdana" w:hAnsi="Verdana"/>
                <w:sz w:val="22"/>
                <w:szCs w:val="22"/>
              </w:rPr>
              <w:t>public health</w:t>
            </w:r>
            <w:r w:rsidR="00B71ED6">
              <w:rPr>
                <w:rFonts w:ascii="Verdana" w:hAnsi="Verdana"/>
                <w:sz w:val="22"/>
                <w:szCs w:val="22"/>
              </w:rPr>
              <w:t xml:space="preserve"> field and are found in most DHS surveys</w:t>
            </w:r>
            <w:r w:rsidRPr="00321FBC">
              <w:rPr>
                <w:rFonts w:ascii="Verdana" w:hAnsi="Verdana"/>
                <w:sz w:val="22"/>
                <w:szCs w:val="22"/>
              </w:rPr>
              <w:t>. This will help them to read and better understand the DHS and other surveys.</w:t>
            </w:r>
          </w:p>
          <w:p w:rsidR="00F10732" w:rsidRPr="008802C8" w:rsidRDefault="00F10732" w:rsidP="00A43C39">
            <w:pPr>
              <w:spacing w:before="120"/>
              <w:rPr>
                <w:rFonts w:ascii="Verdana" w:hAnsi="Verdana"/>
                <w:sz w:val="22"/>
                <w:szCs w:val="22"/>
              </w:rPr>
            </w:pPr>
          </w:p>
        </w:tc>
      </w:tr>
      <w:tr w:rsidR="00F10732" w:rsidTr="00546C2B">
        <w:tc>
          <w:tcPr>
            <w:tcW w:w="2142" w:type="dxa"/>
          </w:tcPr>
          <w:p w:rsidR="00F10732" w:rsidRPr="008802C8" w:rsidRDefault="00C2140D" w:rsidP="00C84F2E">
            <w:pPr>
              <w:pStyle w:val="Heading1"/>
              <w:rPr>
                <w:rFonts w:ascii="Verdana" w:hAnsi="Verdana"/>
                <w:sz w:val="22"/>
                <w:szCs w:val="22"/>
              </w:rPr>
            </w:pPr>
            <w:r>
              <w:rPr>
                <w:rFonts w:ascii="Verdana" w:hAnsi="Verdana"/>
                <w:sz w:val="22"/>
                <w:szCs w:val="22"/>
              </w:rPr>
              <w:t>EXERCISE</w:t>
            </w:r>
          </w:p>
        </w:tc>
        <w:tc>
          <w:tcPr>
            <w:tcW w:w="6858" w:type="dxa"/>
            <w:tcBorders>
              <w:left w:val="single" w:sz="6" w:space="0" w:color="auto"/>
            </w:tcBorders>
          </w:tcPr>
          <w:p w:rsidR="00321FBC" w:rsidRDefault="00466B4F" w:rsidP="00321FBC">
            <w:pPr>
              <w:spacing w:before="120"/>
              <w:rPr>
                <w:rStyle w:val="Normal1"/>
                <w:rFonts w:ascii="Verdana" w:hAnsi="Verdana"/>
                <w:sz w:val="22"/>
                <w:szCs w:val="22"/>
              </w:rPr>
            </w:pPr>
            <w:r w:rsidRPr="00321FBC">
              <w:rPr>
                <w:rFonts w:ascii="Verdana" w:hAnsi="Verdana"/>
                <w:sz w:val="22"/>
                <w:szCs w:val="22"/>
              </w:rPr>
              <w:t xml:space="preserve">DIVIDE </w:t>
            </w:r>
            <w:r w:rsidR="00321FBC" w:rsidRPr="00321FBC">
              <w:rPr>
                <w:rFonts w:ascii="Verdana" w:hAnsi="Verdana"/>
                <w:sz w:val="22"/>
                <w:szCs w:val="22"/>
              </w:rPr>
              <w:t xml:space="preserve">the </w:t>
            </w:r>
            <w:r w:rsidR="001E0A13">
              <w:rPr>
                <w:rFonts w:ascii="Verdana" w:hAnsi="Verdana"/>
                <w:sz w:val="22"/>
                <w:szCs w:val="22"/>
              </w:rPr>
              <w:t>participants</w:t>
            </w:r>
            <w:r w:rsidR="00321FBC" w:rsidRPr="00321FBC">
              <w:rPr>
                <w:rFonts w:ascii="Verdana" w:hAnsi="Verdana"/>
                <w:sz w:val="22"/>
                <w:szCs w:val="22"/>
              </w:rPr>
              <w:t xml:space="preserve"> into groups</w:t>
            </w:r>
            <w:r w:rsidR="00731C4E">
              <w:rPr>
                <w:rFonts w:ascii="Verdana" w:hAnsi="Verdana"/>
                <w:sz w:val="22"/>
                <w:szCs w:val="22"/>
              </w:rPr>
              <w:t xml:space="preserve"> of 3–4</w:t>
            </w:r>
            <w:r w:rsidR="00321FBC" w:rsidRPr="00321FBC">
              <w:rPr>
                <w:rFonts w:ascii="Verdana" w:hAnsi="Verdana"/>
                <w:sz w:val="22"/>
                <w:szCs w:val="22"/>
              </w:rPr>
              <w:t xml:space="preserve">. </w:t>
            </w:r>
            <w:r w:rsidR="00887CD8">
              <w:rPr>
                <w:rFonts w:ascii="Verdana" w:hAnsi="Verdana"/>
                <w:sz w:val="22"/>
                <w:szCs w:val="22"/>
              </w:rPr>
              <w:t xml:space="preserve">DISTRIBUTE </w:t>
            </w:r>
            <w:r w:rsidR="00321FBC" w:rsidRPr="00321FBC">
              <w:rPr>
                <w:rFonts w:ascii="Verdana" w:hAnsi="Verdana"/>
                <w:sz w:val="22"/>
                <w:szCs w:val="22"/>
              </w:rPr>
              <w:t xml:space="preserve">prepared </w:t>
            </w:r>
            <w:r w:rsidR="00F850C5">
              <w:rPr>
                <w:rFonts w:ascii="Verdana" w:hAnsi="Verdana"/>
                <w:sz w:val="22"/>
                <w:szCs w:val="22"/>
              </w:rPr>
              <w:t>index</w:t>
            </w:r>
            <w:r w:rsidR="00321FBC" w:rsidRPr="00321FBC">
              <w:rPr>
                <w:rFonts w:ascii="Verdana" w:hAnsi="Verdana"/>
                <w:sz w:val="22"/>
                <w:szCs w:val="22"/>
              </w:rPr>
              <w:t xml:space="preserve"> cards with the terms </w:t>
            </w:r>
            <w:r w:rsidR="002778A8">
              <w:rPr>
                <w:rFonts w:ascii="Verdana" w:hAnsi="Verdana"/>
                <w:sz w:val="22"/>
                <w:szCs w:val="22"/>
              </w:rPr>
              <w:t xml:space="preserve">listed below </w:t>
            </w:r>
            <w:r w:rsidR="00321FBC" w:rsidRPr="00321FBC">
              <w:rPr>
                <w:rFonts w:ascii="Verdana" w:hAnsi="Verdana"/>
                <w:sz w:val="22"/>
                <w:szCs w:val="22"/>
              </w:rPr>
              <w:t xml:space="preserve">on them. Refer </w:t>
            </w:r>
            <w:r w:rsidR="00731C4E">
              <w:rPr>
                <w:rFonts w:ascii="Verdana" w:hAnsi="Verdana"/>
                <w:sz w:val="22"/>
                <w:szCs w:val="22"/>
              </w:rPr>
              <w:t xml:space="preserve">participants </w:t>
            </w:r>
            <w:r w:rsidR="00321FBC" w:rsidRPr="00321FBC">
              <w:rPr>
                <w:rFonts w:ascii="Verdana" w:hAnsi="Verdana"/>
                <w:sz w:val="22"/>
                <w:szCs w:val="22"/>
              </w:rPr>
              <w:t xml:space="preserve">to </w:t>
            </w:r>
            <w:r w:rsidR="00321FBC" w:rsidRPr="00B71ED6">
              <w:rPr>
                <w:rFonts w:ascii="Verdana" w:hAnsi="Verdana"/>
                <w:b/>
                <w:sz w:val="22"/>
                <w:szCs w:val="22"/>
              </w:rPr>
              <w:t>Handout 2.</w:t>
            </w:r>
            <w:r w:rsidR="00BF65C9">
              <w:rPr>
                <w:rFonts w:ascii="Verdana" w:hAnsi="Verdana"/>
                <w:b/>
                <w:sz w:val="22"/>
                <w:szCs w:val="22"/>
              </w:rPr>
              <w:t>2</w:t>
            </w:r>
            <w:r w:rsidR="000A47DE">
              <w:rPr>
                <w:rFonts w:ascii="Verdana" w:hAnsi="Verdana"/>
                <w:sz w:val="22"/>
                <w:szCs w:val="22"/>
              </w:rPr>
              <w:t>,</w:t>
            </w:r>
            <w:r w:rsidR="000A47DE" w:rsidRPr="00B71ED6">
              <w:rPr>
                <w:rFonts w:ascii="Verdana" w:hAnsi="Verdana"/>
                <w:i/>
                <w:sz w:val="22"/>
                <w:szCs w:val="22"/>
              </w:rPr>
              <w:t xml:space="preserve"> </w:t>
            </w:r>
            <w:r w:rsidR="00924D16">
              <w:rPr>
                <w:rStyle w:val="Normal1"/>
                <w:rFonts w:ascii="Verdana" w:hAnsi="Verdana"/>
                <w:i/>
                <w:sz w:val="22"/>
                <w:szCs w:val="22"/>
              </w:rPr>
              <w:t xml:space="preserve">Glossary of Demographic and Health Terms </w:t>
            </w:r>
            <w:r w:rsidR="00924D16" w:rsidRPr="00924D16">
              <w:rPr>
                <w:rStyle w:val="Normal1"/>
                <w:rFonts w:ascii="Verdana" w:hAnsi="Verdana"/>
                <w:i/>
                <w:sz w:val="22"/>
                <w:szCs w:val="22"/>
              </w:rPr>
              <w:t>in the DHS</w:t>
            </w:r>
            <w:r w:rsidR="000A47DE">
              <w:rPr>
                <w:rStyle w:val="Normal1"/>
                <w:rFonts w:ascii="Verdana" w:hAnsi="Verdana"/>
                <w:sz w:val="22"/>
                <w:szCs w:val="22"/>
              </w:rPr>
              <w:t>.</w:t>
            </w:r>
            <w:r w:rsidR="000A47DE" w:rsidRPr="00667306">
              <w:rPr>
                <w:rStyle w:val="Normal1"/>
                <w:rFonts w:ascii="Verdana" w:hAnsi="Verdana"/>
                <w:sz w:val="22"/>
                <w:szCs w:val="22"/>
              </w:rPr>
              <w:t xml:space="preserve"> </w:t>
            </w:r>
            <w:r w:rsidR="00D75D1E">
              <w:rPr>
                <w:rStyle w:val="Normal1"/>
                <w:rFonts w:ascii="Verdana" w:hAnsi="Verdana"/>
                <w:sz w:val="22"/>
                <w:szCs w:val="22"/>
              </w:rPr>
              <w:t>Also, if time permits and if there are enough reports to share with each group, ask the groups to find at least one indicator in the DHS and be prepared to share it with the other participants.  For example, for the first term below, participants should look up the section on child health in the DHS and provide on survey finding on ARI.</w:t>
            </w:r>
          </w:p>
          <w:p w:rsidR="00380219" w:rsidRPr="00321FBC" w:rsidRDefault="00380219" w:rsidP="00321FBC">
            <w:pPr>
              <w:spacing w:before="120"/>
              <w:rPr>
                <w:rFonts w:ascii="Verdana" w:hAnsi="Verdana"/>
                <w:sz w:val="22"/>
                <w:szCs w:val="22"/>
              </w:rPr>
            </w:pPr>
            <w:r w:rsidRPr="00321FBC">
              <w:rPr>
                <w:rFonts w:ascii="Verdana" w:hAnsi="Verdana"/>
                <w:sz w:val="22"/>
                <w:szCs w:val="22"/>
              </w:rPr>
              <w:t xml:space="preserve">Allow about 20 minutes for this activity. </w:t>
            </w:r>
            <w:r w:rsidR="00541BDF">
              <w:rPr>
                <w:rFonts w:ascii="Verdana" w:hAnsi="Verdana"/>
                <w:sz w:val="22"/>
                <w:szCs w:val="22"/>
              </w:rPr>
              <w:t xml:space="preserve">BRING everyone together, and </w:t>
            </w:r>
            <w:r w:rsidRPr="00321FBC">
              <w:rPr>
                <w:rFonts w:ascii="Verdana" w:hAnsi="Verdana"/>
                <w:sz w:val="22"/>
                <w:szCs w:val="22"/>
              </w:rPr>
              <w:t xml:space="preserve">ASK </w:t>
            </w:r>
            <w:r w:rsidR="00541BDF">
              <w:rPr>
                <w:rFonts w:ascii="Verdana" w:hAnsi="Verdana"/>
                <w:sz w:val="22"/>
                <w:szCs w:val="22"/>
              </w:rPr>
              <w:t>each group to share</w:t>
            </w:r>
            <w:r w:rsidRPr="00321FBC">
              <w:rPr>
                <w:rFonts w:ascii="Verdana" w:hAnsi="Verdana"/>
                <w:sz w:val="22"/>
                <w:szCs w:val="22"/>
              </w:rPr>
              <w:t xml:space="preserve"> their definitions </w:t>
            </w:r>
            <w:r w:rsidR="00541BDF">
              <w:rPr>
                <w:rFonts w:ascii="Verdana" w:hAnsi="Verdana"/>
                <w:sz w:val="22"/>
                <w:szCs w:val="22"/>
              </w:rPr>
              <w:t>with the rest of the participants</w:t>
            </w:r>
            <w:r w:rsidRPr="00321FBC">
              <w:rPr>
                <w:rFonts w:ascii="Verdana" w:hAnsi="Verdana"/>
                <w:sz w:val="22"/>
                <w:szCs w:val="22"/>
              </w:rPr>
              <w:t>. DISCUSS each definition and clarify any misunderstanding</w:t>
            </w:r>
            <w:r w:rsidR="00541BDF">
              <w:rPr>
                <w:rFonts w:ascii="Verdana" w:hAnsi="Verdana"/>
                <w:sz w:val="22"/>
                <w:szCs w:val="22"/>
              </w:rPr>
              <w:t>s</w:t>
            </w:r>
            <w:r w:rsidRPr="00321FBC">
              <w:rPr>
                <w:rFonts w:ascii="Verdana" w:hAnsi="Verdana"/>
                <w:sz w:val="22"/>
                <w:szCs w:val="22"/>
              </w:rPr>
              <w:t>.</w:t>
            </w:r>
          </w:p>
          <w:p w:rsidR="00321FBC" w:rsidRPr="002778A8" w:rsidRDefault="00321FBC" w:rsidP="00321FBC">
            <w:pPr>
              <w:spacing w:before="120"/>
              <w:rPr>
                <w:rFonts w:ascii="Verdana" w:hAnsi="Verdana"/>
                <w:i/>
                <w:sz w:val="22"/>
                <w:szCs w:val="22"/>
              </w:rPr>
            </w:pPr>
            <w:r w:rsidRPr="002778A8">
              <w:rPr>
                <w:rFonts w:ascii="Verdana" w:hAnsi="Verdana"/>
                <w:i/>
                <w:sz w:val="22"/>
                <w:szCs w:val="22"/>
              </w:rPr>
              <w:t xml:space="preserve">Terms:  </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 xml:space="preserve">Acute </w:t>
            </w:r>
            <w:r w:rsidR="002778A8">
              <w:rPr>
                <w:rFonts w:ascii="Verdana" w:hAnsi="Verdana"/>
                <w:sz w:val="22"/>
                <w:szCs w:val="22"/>
              </w:rPr>
              <w:t>r</w:t>
            </w:r>
            <w:r w:rsidRPr="00321FBC">
              <w:rPr>
                <w:rFonts w:ascii="Verdana" w:hAnsi="Verdana"/>
                <w:sz w:val="22"/>
                <w:szCs w:val="22"/>
              </w:rPr>
              <w:t xml:space="preserve">espiratory </w:t>
            </w:r>
            <w:r w:rsidR="002778A8">
              <w:rPr>
                <w:rFonts w:ascii="Verdana" w:hAnsi="Verdana"/>
                <w:sz w:val="22"/>
                <w:szCs w:val="22"/>
              </w:rPr>
              <w:t>i</w:t>
            </w:r>
            <w:r w:rsidRPr="00321FBC">
              <w:rPr>
                <w:rFonts w:ascii="Verdana" w:hAnsi="Verdana"/>
                <w:sz w:val="22"/>
                <w:szCs w:val="22"/>
              </w:rPr>
              <w:t xml:space="preserve">nfection (ARI) </w:t>
            </w:r>
          </w:p>
          <w:p w:rsidR="00924D16" w:rsidRPr="00321FBC" w:rsidRDefault="00924D16"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Age</w:t>
            </w:r>
            <w:r>
              <w:rPr>
                <w:rFonts w:ascii="Verdana" w:hAnsi="Verdana"/>
                <w:sz w:val="22"/>
                <w:szCs w:val="22"/>
              </w:rPr>
              <w:t>-</w:t>
            </w:r>
            <w:r w:rsidRPr="00321FBC">
              <w:rPr>
                <w:rFonts w:ascii="Verdana" w:hAnsi="Verdana"/>
                <w:sz w:val="22"/>
                <w:szCs w:val="22"/>
              </w:rPr>
              <w:t>specific fertility rate</w:t>
            </w:r>
          </w:p>
          <w:p w:rsidR="00321FBC" w:rsidRPr="00321FBC" w:rsidRDefault="00B71ED6"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Anemia</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Antenatal care (ANC)</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Background characteristics</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Birth intervals</w:t>
            </w:r>
          </w:p>
          <w:p w:rsidR="00321FBC" w:rsidRPr="00321FBC" w:rsidRDefault="0022304F" w:rsidP="00470B6A">
            <w:pPr>
              <w:numPr>
                <w:ilvl w:val="0"/>
                <w:numId w:val="33"/>
              </w:numPr>
              <w:tabs>
                <w:tab w:val="clear" w:pos="360"/>
                <w:tab w:val="num" w:pos="720"/>
              </w:tabs>
              <w:spacing w:before="120"/>
              <w:ind w:left="720"/>
              <w:rPr>
                <w:rFonts w:ascii="Verdana" w:hAnsi="Verdana"/>
                <w:sz w:val="22"/>
                <w:szCs w:val="22"/>
              </w:rPr>
            </w:pPr>
            <w:r>
              <w:rPr>
                <w:rFonts w:ascii="Verdana" w:hAnsi="Verdana"/>
                <w:sz w:val="22"/>
                <w:szCs w:val="22"/>
              </w:rPr>
              <w:t>Child mortality</w:t>
            </w:r>
            <w:r w:rsidR="00924D16">
              <w:rPr>
                <w:rFonts w:ascii="Verdana" w:hAnsi="Verdana"/>
                <w:sz w:val="22"/>
                <w:szCs w:val="22"/>
              </w:rPr>
              <w:t xml:space="preserve"> rate</w:t>
            </w:r>
          </w:p>
          <w:p w:rsidR="00924D16" w:rsidRDefault="00924D16" w:rsidP="00470B6A">
            <w:pPr>
              <w:numPr>
                <w:ilvl w:val="0"/>
                <w:numId w:val="33"/>
              </w:numPr>
              <w:tabs>
                <w:tab w:val="clear" w:pos="360"/>
                <w:tab w:val="num" w:pos="720"/>
              </w:tabs>
              <w:spacing w:before="120"/>
              <w:ind w:left="720"/>
              <w:rPr>
                <w:rFonts w:ascii="Verdana" w:hAnsi="Verdana"/>
                <w:sz w:val="22"/>
                <w:szCs w:val="22"/>
              </w:rPr>
            </w:pPr>
            <w:r>
              <w:rPr>
                <w:rFonts w:ascii="Verdana" w:hAnsi="Verdana"/>
                <w:sz w:val="22"/>
                <w:szCs w:val="22"/>
              </w:rPr>
              <w:t>Comprehensive knowledge of AIDS</w:t>
            </w:r>
          </w:p>
          <w:p w:rsid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Contraceptive prevalence rate</w:t>
            </w:r>
          </w:p>
          <w:p w:rsidR="00924D16" w:rsidRPr="00321FBC" w:rsidRDefault="00924D16" w:rsidP="00470B6A">
            <w:pPr>
              <w:numPr>
                <w:ilvl w:val="0"/>
                <w:numId w:val="33"/>
              </w:numPr>
              <w:tabs>
                <w:tab w:val="clear" w:pos="360"/>
                <w:tab w:val="num" w:pos="720"/>
              </w:tabs>
              <w:spacing w:before="120"/>
              <w:ind w:left="720"/>
              <w:rPr>
                <w:rFonts w:ascii="Verdana" w:hAnsi="Verdana"/>
                <w:sz w:val="22"/>
                <w:szCs w:val="22"/>
              </w:rPr>
            </w:pPr>
            <w:r>
              <w:rPr>
                <w:rFonts w:ascii="Verdana" w:hAnsi="Verdana"/>
                <w:sz w:val="22"/>
                <w:szCs w:val="22"/>
              </w:rPr>
              <w:t>Crude birth rate</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Discordan</w:t>
            </w:r>
            <w:r w:rsidR="00537DDE">
              <w:rPr>
                <w:rFonts w:ascii="Verdana" w:hAnsi="Verdana"/>
                <w:sz w:val="22"/>
                <w:szCs w:val="22"/>
              </w:rPr>
              <w:t>ce</w:t>
            </w:r>
            <w:r w:rsidRPr="00321FBC">
              <w:rPr>
                <w:rFonts w:ascii="Verdana" w:hAnsi="Verdana"/>
                <w:sz w:val="22"/>
                <w:szCs w:val="22"/>
              </w:rPr>
              <w:t xml:space="preserve"> </w:t>
            </w:r>
            <w:r w:rsidR="00924D16">
              <w:rPr>
                <w:rFonts w:ascii="Verdana" w:hAnsi="Verdana"/>
                <w:sz w:val="22"/>
                <w:szCs w:val="22"/>
              </w:rPr>
              <w:t>of HIV infection</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Ever use of contraception</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Exclusive breastfeeding</w:t>
            </w:r>
          </w:p>
          <w:p w:rsidR="00321FBC" w:rsidRPr="00321FBC" w:rsidRDefault="0022304F" w:rsidP="00470B6A">
            <w:pPr>
              <w:numPr>
                <w:ilvl w:val="0"/>
                <w:numId w:val="33"/>
              </w:numPr>
              <w:tabs>
                <w:tab w:val="clear" w:pos="360"/>
                <w:tab w:val="num" w:pos="720"/>
              </w:tabs>
              <w:spacing w:before="120"/>
              <w:ind w:left="720"/>
              <w:rPr>
                <w:rFonts w:ascii="Verdana" w:hAnsi="Verdana"/>
                <w:sz w:val="22"/>
                <w:szCs w:val="22"/>
              </w:rPr>
            </w:pPr>
            <w:r>
              <w:rPr>
                <w:rFonts w:ascii="Verdana" w:hAnsi="Verdana"/>
                <w:sz w:val="22"/>
                <w:szCs w:val="22"/>
              </w:rPr>
              <w:t>Family planning</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lastRenderedPageBreak/>
              <w:t>Female genital cutting (FGC)</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Full immunization/vaccination</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Higher-risk sex</w:t>
            </w:r>
          </w:p>
          <w:p w:rsidR="00321FBC" w:rsidRDefault="00924D16" w:rsidP="00470B6A">
            <w:pPr>
              <w:numPr>
                <w:ilvl w:val="0"/>
                <w:numId w:val="33"/>
              </w:numPr>
              <w:tabs>
                <w:tab w:val="clear" w:pos="360"/>
                <w:tab w:val="num" w:pos="720"/>
              </w:tabs>
              <w:spacing w:before="120"/>
              <w:ind w:left="720"/>
              <w:rPr>
                <w:rFonts w:ascii="Verdana" w:hAnsi="Verdana"/>
                <w:sz w:val="22"/>
                <w:szCs w:val="22"/>
              </w:rPr>
            </w:pPr>
            <w:r>
              <w:rPr>
                <w:rFonts w:ascii="Verdana" w:hAnsi="Verdana"/>
                <w:sz w:val="22"/>
                <w:szCs w:val="22"/>
              </w:rPr>
              <w:t>HIV i</w:t>
            </w:r>
            <w:r w:rsidR="00321FBC" w:rsidRPr="00321FBC">
              <w:rPr>
                <w:rFonts w:ascii="Verdana" w:hAnsi="Verdana"/>
                <w:sz w:val="22"/>
                <w:szCs w:val="22"/>
              </w:rPr>
              <w:t xml:space="preserve">ncidence </w:t>
            </w:r>
          </w:p>
          <w:p w:rsidR="00924D16" w:rsidRDefault="00924D16" w:rsidP="00470B6A">
            <w:pPr>
              <w:numPr>
                <w:ilvl w:val="0"/>
                <w:numId w:val="33"/>
              </w:numPr>
              <w:tabs>
                <w:tab w:val="clear" w:pos="360"/>
                <w:tab w:val="num" w:pos="720"/>
              </w:tabs>
              <w:spacing w:before="120"/>
              <w:ind w:left="720"/>
              <w:rPr>
                <w:rFonts w:ascii="Verdana" w:hAnsi="Verdana"/>
                <w:sz w:val="22"/>
                <w:szCs w:val="22"/>
              </w:rPr>
            </w:pPr>
            <w:r>
              <w:rPr>
                <w:rFonts w:ascii="Verdana" w:hAnsi="Verdana"/>
                <w:sz w:val="22"/>
                <w:szCs w:val="22"/>
              </w:rPr>
              <w:t>HIV prevalence</w:t>
            </w:r>
          </w:p>
          <w:p w:rsidR="00924D16" w:rsidRPr="00321FBC" w:rsidRDefault="00924D16" w:rsidP="00470B6A">
            <w:pPr>
              <w:numPr>
                <w:ilvl w:val="0"/>
                <w:numId w:val="33"/>
              </w:numPr>
              <w:tabs>
                <w:tab w:val="clear" w:pos="360"/>
                <w:tab w:val="num" w:pos="720"/>
              </w:tabs>
              <w:spacing w:before="120"/>
              <w:ind w:left="720"/>
              <w:rPr>
                <w:rFonts w:ascii="Verdana" w:hAnsi="Verdana"/>
                <w:sz w:val="22"/>
                <w:szCs w:val="22"/>
              </w:rPr>
            </w:pPr>
            <w:r>
              <w:rPr>
                <w:rFonts w:ascii="Verdana" w:hAnsi="Verdana"/>
                <w:sz w:val="22"/>
                <w:szCs w:val="22"/>
              </w:rPr>
              <w:t>Infant mortality rate</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Informed choice</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Informed consent</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Insecticide</w:t>
            </w:r>
            <w:r w:rsidR="00537DDE">
              <w:rPr>
                <w:rFonts w:ascii="Verdana" w:hAnsi="Verdana"/>
                <w:sz w:val="22"/>
                <w:szCs w:val="22"/>
              </w:rPr>
              <w:t>-</w:t>
            </w:r>
            <w:r w:rsidRPr="00321FBC">
              <w:rPr>
                <w:rFonts w:ascii="Verdana" w:hAnsi="Verdana"/>
                <w:sz w:val="22"/>
                <w:szCs w:val="22"/>
              </w:rPr>
              <w:t xml:space="preserve">treated </w:t>
            </w:r>
            <w:r w:rsidR="00924D16">
              <w:rPr>
                <w:rFonts w:ascii="Verdana" w:hAnsi="Verdana"/>
                <w:sz w:val="22"/>
                <w:szCs w:val="22"/>
              </w:rPr>
              <w:t>mosquito net</w:t>
            </w:r>
            <w:r w:rsidRPr="00321FBC">
              <w:rPr>
                <w:rFonts w:ascii="Verdana" w:hAnsi="Verdana"/>
                <w:sz w:val="22"/>
                <w:szCs w:val="22"/>
              </w:rPr>
              <w:t xml:space="preserve"> (ITN)</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Intermittent preventive therapy</w:t>
            </w:r>
            <w:r w:rsidR="00264484">
              <w:rPr>
                <w:rFonts w:ascii="Verdana" w:hAnsi="Verdana"/>
                <w:sz w:val="22"/>
                <w:szCs w:val="22"/>
              </w:rPr>
              <w:t xml:space="preserve"> during pregnancy</w:t>
            </w:r>
            <w:r w:rsidR="00924D16">
              <w:rPr>
                <w:rFonts w:ascii="Verdana" w:hAnsi="Verdana"/>
                <w:sz w:val="22"/>
                <w:szCs w:val="22"/>
              </w:rPr>
              <w:t xml:space="preserve"> (</w:t>
            </w:r>
            <w:proofErr w:type="spellStart"/>
            <w:r w:rsidR="00924D16">
              <w:rPr>
                <w:rFonts w:ascii="Verdana" w:hAnsi="Verdana"/>
                <w:sz w:val="22"/>
                <w:szCs w:val="22"/>
              </w:rPr>
              <w:t>IPT</w:t>
            </w:r>
            <w:r w:rsidR="00264484">
              <w:rPr>
                <w:rFonts w:ascii="Verdana" w:hAnsi="Verdana"/>
                <w:sz w:val="22"/>
                <w:szCs w:val="22"/>
              </w:rPr>
              <w:t>p</w:t>
            </w:r>
            <w:proofErr w:type="spellEnd"/>
            <w:r w:rsidR="00924D16">
              <w:rPr>
                <w:rFonts w:ascii="Verdana" w:hAnsi="Verdana"/>
                <w:sz w:val="22"/>
                <w:szCs w:val="22"/>
              </w:rPr>
              <w:t>)</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In union</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Lactation</w:t>
            </w:r>
            <w:r w:rsidR="00924D16">
              <w:rPr>
                <w:rFonts w:ascii="Verdana" w:hAnsi="Verdana"/>
                <w:sz w:val="22"/>
                <w:szCs w:val="22"/>
              </w:rPr>
              <w:t>al</w:t>
            </w:r>
            <w:r w:rsidRPr="00321FBC">
              <w:rPr>
                <w:rFonts w:ascii="Verdana" w:hAnsi="Verdana"/>
                <w:sz w:val="22"/>
                <w:szCs w:val="22"/>
              </w:rPr>
              <w:t xml:space="preserve"> </w:t>
            </w:r>
            <w:r w:rsidR="00C2140D">
              <w:rPr>
                <w:rFonts w:ascii="Verdana" w:hAnsi="Verdana"/>
                <w:sz w:val="22"/>
                <w:szCs w:val="22"/>
              </w:rPr>
              <w:t>a</w:t>
            </w:r>
            <w:r w:rsidRPr="00321FBC">
              <w:rPr>
                <w:rFonts w:ascii="Verdana" w:hAnsi="Verdana"/>
                <w:sz w:val="22"/>
                <w:szCs w:val="22"/>
              </w:rPr>
              <w:t xml:space="preserve">menorrhea </w:t>
            </w:r>
            <w:r w:rsidR="00C2140D">
              <w:rPr>
                <w:rFonts w:ascii="Verdana" w:hAnsi="Verdana"/>
                <w:sz w:val="22"/>
                <w:szCs w:val="22"/>
              </w:rPr>
              <w:t>m</w:t>
            </w:r>
            <w:r w:rsidRPr="00321FBC">
              <w:rPr>
                <w:rFonts w:ascii="Verdana" w:hAnsi="Verdana"/>
                <w:sz w:val="22"/>
                <w:szCs w:val="22"/>
              </w:rPr>
              <w:t>ethod (LAM)</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Male circumcision</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Malnutrition</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Maternal mortality rate</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Maternal mortality ratio</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Median age at first marriage</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Modern family planning methods</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Neonatal mortality rate</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Oral rehydration therapy (ORT)</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Population-based HIV testing</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Postnatal care (PNC)</w:t>
            </w:r>
          </w:p>
          <w:p w:rsidR="00321FBC" w:rsidRPr="00924D16" w:rsidRDefault="00321FBC" w:rsidP="00470B6A">
            <w:pPr>
              <w:numPr>
                <w:ilvl w:val="0"/>
                <w:numId w:val="33"/>
              </w:numPr>
              <w:tabs>
                <w:tab w:val="clear" w:pos="360"/>
                <w:tab w:val="num" w:pos="720"/>
              </w:tabs>
              <w:spacing w:before="120"/>
              <w:ind w:left="720"/>
              <w:rPr>
                <w:rFonts w:ascii="Verdana" w:hAnsi="Verdana"/>
                <w:sz w:val="22"/>
                <w:szCs w:val="22"/>
              </w:rPr>
            </w:pPr>
            <w:r w:rsidRPr="00924D16">
              <w:rPr>
                <w:rFonts w:ascii="Verdana" w:hAnsi="Verdana"/>
                <w:sz w:val="22"/>
                <w:szCs w:val="22"/>
              </w:rPr>
              <w:t>Rate</w:t>
            </w:r>
          </w:p>
          <w:p w:rsidR="00321FBC" w:rsidRPr="00924D16" w:rsidRDefault="00321FBC" w:rsidP="00470B6A">
            <w:pPr>
              <w:numPr>
                <w:ilvl w:val="0"/>
                <w:numId w:val="33"/>
              </w:numPr>
              <w:tabs>
                <w:tab w:val="clear" w:pos="360"/>
                <w:tab w:val="num" w:pos="720"/>
              </w:tabs>
              <w:spacing w:before="120"/>
              <w:ind w:left="720"/>
              <w:rPr>
                <w:rFonts w:ascii="Verdana" w:hAnsi="Verdana"/>
                <w:sz w:val="22"/>
                <w:szCs w:val="22"/>
              </w:rPr>
            </w:pPr>
            <w:r w:rsidRPr="00924D16">
              <w:rPr>
                <w:rFonts w:ascii="Verdana" w:hAnsi="Verdana"/>
                <w:sz w:val="22"/>
                <w:szCs w:val="22"/>
              </w:rPr>
              <w:t>Ratio</w:t>
            </w:r>
          </w:p>
          <w:p w:rsidR="00321FBC" w:rsidRPr="00924D16" w:rsidRDefault="00321FBC" w:rsidP="00470B6A">
            <w:pPr>
              <w:numPr>
                <w:ilvl w:val="0"/>
                <w:numId w:val="33"/>
              </w:numPr>
              <w:tabs>
                <w:tab w:val="clear" w:pos="360"/>
                <w:tab w:val="num" w:pos="720"/>
              </w:tabs>
              <w:spacing w:before="120"/>
              <w:ind w:left="720"/>
              <w:rPr>
                <w:rFonts w:ascii="Verdana" w:hAnsi="Verdana"/>
                <w:sz w:val="22"/>
                <w:szCs w:val="22"/>
              </w:rPr>
            </w:pPr>
            <w:r w:rsidRPr="00924D16">
              <w:rPr>
                <w:rFonts w:ascii="Verdana" w:hAnsi="Verdana"/>
                <w:sz w:val="22"/>
                <w:szCs w:val="22"/>
              </w:rPr>
              <w:t>Representative sample</w:t>
            </w:r>
          </w:p>
          <w:p w:rsidR="00924D16" w:rsidRDefault="00924D16" w:rsidP="00470B6A">
            <w:pPr>
              <w:numPr>
                <w:ilvl w:val="0"/>
                <w:numId w:val="33"/>
              </w:numPr>
              <w:tabs>
                <w:tab w:val="clear" w:pos="360"/>
                <w:tab w:val="num" w:pos="720"/>
              </w:tabs>
              <w:spacing w:before="120"/>
              <w:ind w:left="720"/>
              <w:rPr>
                <w:rFonts w:ascii="Verdana" w:hAnsi="Verdana"/>
                <w:sz w:val="22"/>
                <w:szCs w:val="22"/>
              </w:rPr>
            </w:pPr>
            <w:r>
              <w:rPr>
                <w:rFonts w:ascii="Verdana" w:hAnsi="Verdana"/>
                <w:sz w:val="22"/>
                <w:szCs w:val="22"/>
              </w:rPr>
              <w:t>Routine data collection</w:t>
            </w:r>
          </w:p>
          <w:p w:rsidR="00321FBC" w:rsidRPr="00924D16" w:rsidRDefault="00321FBC" w:rsidP="00470B6A">
            <w:pPr>
              <w:numPr>
                <w:ilvl w:val="0"/>
                <w:numId w:val="33"/>
              </w:numPr>
              <w:tabs>
                <w:tab w:val="clear" w:pos="360"/>
                <w:tab w:val="num" w:pos="720"/>
              </w:tabs>
              <w:spacing w:before="120"/>
              <w:ind w:left="720"/>
              <w:rPr>
                <w:rFonts w:ascii="Verdana" w:hAnsi="Verdana"/>
                <w:sz w:val="22"/>
                <w:szCs w:val="22"/>
              </w:rPr>
            </w:pPr>
            <w:r w:rsidRPr="00924D16">
              <w:rPr>
                <w:rFonts w:ascii="Verdana" w:hAnsi="Verdana"/>
                <w:sz w:val="22"/>
                <w:szCs w:val="22"/>
              </w:rPr>
              <w:t>Sentinel surveillance</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Stunting</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Survey</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Total fertility rate (TFR)</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Traditional family planning methods</w:t>
            </w:r>
          </w:p>
          <w:p w:rsidR="00321FBC" w:rsidRPr="00321FBC" w:rsidRDefault="00924D16" w:rsidP="00470B6A">
            <w:pPr>
              <w:numPr>
                <w:ilvl w:val="0"/>
                <w:numId w:val="33"/>
              </w:numPr>
              <w:tabs>
                <w:tab w:val="clear" w:pos="360"/>
                <w:tab w:val="num" w:pos="720"/>
              </w:tabs>
              <w:spacing w:before="120"/>
              <w:ind w:left="720"/>
              <w:rPr>
                <w:rFonts w:ascii="Verdana" w:hAnsi="Verdana"/>
                <w:sz w:val="22"/>
                <w:szCs w:val="22"/>
              </w:rPr>
            </w:pPr>
            <w:r>
              <w:rPr>
                <w:rFonts w:ascii="Verdana" w:hAnsi="Verdana"/>
                <w:sz w:val="22"/>
                <w:szCs w:val="22"/>
              </w:rPr>
              <w:t>Under-</w:t>
            </w:r>
            <w:r w:rsidR="00321FBC" w:rsidRPr="00321FBC">
              <w:rPr>
                <w:rFonts w:ascii="Verdana" w:hAnsi="Verdana"/>
                <w:sz w:val="22"/>
                <w:szCs w:val="22"/>
              </w:rPr>
              <w:t>five mortality rate</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Underweight</w:t>
            </w:r>
          </w:p>
          <w:p w:rsidR="00321FBC" w:rsidRPr="00321FBC" w:rsidRDefault="00321FBC" w:rsidP="00470B6A">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Unmet need for family planning</w:t>
            </w:r>
          </w:p>
          <w:p w:rsidR="00F0431B" w:rsidRPr="00264484" w:rsidRDefault="00321FBC" w:rsidP="00F0431B">
            <w:pPr>
              <w:numPr>
                <w:ilvl w:val="0"/>
                <w:numId w:val="33"/>
              </w:numPr>
              <w:tabs>
                <w:tab w:val="clear" w:pos="360"/>
                <w:tab w:val="num" w:pos="720"/>
              </w:tabs>
              <w:spacing w:before="120"/>
              <w:ind w:left="720"/>
              <w:rPr>
                <w:rFonts w:ascii="Verdana" w:hAnsi="Verdana"/>
                <w:sz w:val="22"/>
                <w:szCs w:val="22"/>
              </w:rPr>
            </w:pPr>
            <w:r w:rsidRPr="00321FBC">
              <w:rPr>
                <w:rFonts w:ascii="Verdana" w:hAnsi="Verdana"/>
                <w:sz w:val="22"/>
                <w:szCs w:val="22"/>
              </w:rPr>
              <w:t>Wasting</w:t>
            </w:r>
          </w:p>
        </w:tc>
      </w:tr>
      <w:tr w:rsidR="00F0431B" w:rsidTr="00546C2B">
        <w:tc>
          <w:tcPr>
            <w:tcW w:w="2142" w:type="dxa"/>
          </w:tcPr>
          <w:p w:rsidR="00F0431B" w:rsidRDefault="00F0431B" w:rsidP="00C84F2E">
            <w:pPr>
              <w:pStyle w:val="Heading1"/>
              <w:rPr>
                <w:rFonts w:ascii="Verdana" w:hAnsi="Verdana"/>
                <w:sz w:val="22"/>
                <w:szCs w:val="22"/>
              </w:rPr>
            </w:pPr>
            <w:r>
              <w:rPr>
                <w:rFonts w:ascii="Verdana" w:hAnsi="Verdana"/>
                <w:sz w:val="22"/>
                <w:szCs w:val="22"/>
              </w:rPr>
              <w:lastRenderedPageBreak/>
              <w:t>STEP 2</w:t>
            </w:r>
          </w:p>
        </w:tc>
        <w:tc>
          <w:tcPr>
            <w:tcW w:w="6858" w:type="dxa"/>
            <w:tcBorders>
              <w:left w:val="single" w:sz="6" w:space="0" w:color="auto"/>
            </w:tcBorders>
          </w:tcPr>
          <w:p w:rsidR="00F0431B" w:rsidRPr="00321FBC" w:rsidRDefault="00F0431B" w:rsidP="009D3299">
            <w:pPr>
              <w:spacing w:before="120"/>
              <w:rPr>
                <w:rFonts w:ascii="Verdana" w:hAnsi="Verdana"/>
                <w:sz w:val="22"/>
                <w:szCs w:val="22"/>
              </w:rPr>
            </w:pPr>
            <w:r>
              <w:rPr>
                <w:rFonts w:ascii="Verdana" w:hAnsi="Verdana"/>
                <w:sz w:val="22"/>
                <w:szCs w:val="22"/>
              </w:rPr>
              <w:t>End the session</w:t>
            </w:r>
            <w:r w:rsidR="00731C4E">
              <w:rPr>
                <w:rFonts w:ascii="Verdana" w:hAnsi="Verdana"/>
                <w:sz w:val="22"/>
                <w:szCs w:val="22"/>
              </w:rPr>
              <w:t xml:space="preserve"> by ASKING participants to read through the list of terms in their free time and familiarize themselves with their meanings. REMIND participants that these are terms that they will see used throughout all DHS </w:t>
            </w:r>
            <w:proofErr w:type="gramStart"/>
            <w:r w:rsidR="00731C4E">
              <w:rPr>
                <w:rFonts w:ascii="Verdana" w:hAnsi="Verdana"/>
                <w:sz w:val="22"/>
                <w:szCs w:val="22"/>
              </w:rPr>
              <w:t>surveys,</w:t>
            </w:r>
            <w:proofErr w:type="gramEnd"/>
            <w:r w:rsidR="00731C4E">
              <w:rPr>
                <w:rFonts w:ascii="Verdana" w:hAnsi="Verdana"/>
                <w:sz w:val="22"/>
                <w:szCs w:val="22"/>
              </w:rPr>
              <w:t xml:space="preserve"> therefore, they should be </w:t>
            </w:r>
            <w:r w:rsidR="009D3299">
              <w:rPr>
                <w:rFonts w:ascii="Verdana" w:hAnsi="Verdana"/>
                <w:sz w:val="22"/>
                <w:szCs w:val="22"/>
              </w:rPr>
              <w:t>comfortable with what they mean</w:t>
            </w:r>
            <w:r w:rsidR="00731C4E">
              <w:rPr>
                <w:rFonts w:ascii="Verdana" w:hAnsi="Verdana"/>
                <w:sz w:val="22"/>
                <w:szCs w:val="22"/>
              </w:rPr>
              <w:t>.</w:t>
            </w:r>
            <w:r>
              <w:rPr>
                <w:rFonts w:ascii="Verdana" w:hAnsi="Verdana"/>
                <w:sz w:val="22"/>
                <w:szCs w:val="22"/>
              </w:rPr>
              <w:t xml:space="preserve"> </w:t>
            </w:r>
          </w:p>
        </w:tc>
      </w:tr>
    </w:tbl>
    <w:p w:rsidR="00BB070C" w:rsidRDefault="00BB070C"/>
    <w:sectPr w:rsidR="00BB070C" w:rsidSect="00DA0A91">
      <w:footerReference w:type="default" r:id="rId12"/>
      <w:pgSz w:w="11909" w:h="16834" w:code="9"/>
      <w:pgMar w:top="1296" w:right="1440" w:bottom="1296"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B26" w:rsidRDefault="00F27B26">
      <w:pPr>
        <w:spacing w:after="0"/>
      </w:pPr>
      <w:r>
        <w:separator/>
      </w:r>
    </w:p>
  </w:endnote>
  <w:endnote w:type="continuationSeparator" w:id="0">
    <w:p w:rsidR="00F27B26" w:rsidRDefault="00F27B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New Roman Italic">
    <w:panose1 w:val="0202050305040509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72C" w:rsidRPr="003D171B" w:rsidRDefault="008D472C">
    <w:pPr>
      <w:pStyle w:val="Footer"/>
      <w:pBdr>
        <w:top w:val="single" w:sz="4" w:space="2" w:color="auto"/>
      </w:pBdr>
      <w:tabs>
        <w:tab w:val="right" w:pos="9360"/>
      </w:tabs>
      <w:spacing w:after="0"/>
      <w:rPr>
        <w:rStyle w:val="PageNumber"/>
        <w:rFonts w:ascii="Verdana" w:hAnsi="Verdana"/>
      </w:rPr>
    </w:pPr>
    <w:r w:rsidRPr="003D171B">
      <w:rPr>
        <w:rFonts w:ascii="Verdana" w:hAnsi="Verdana"/>
        <w:b/>
      </w:rPr>
      <w:t>Understanding and Using Demographic and Health Survey</w:t>
    </w:r>
    <w:r>
      <w:rPr>
        <w:rFonts w:ascii="Verdana" w:hAnsi="Verdana"/>
        <w:b/>
      </w:rPr>
      <w:t>s</w:t>
    </w:r>
    <w:r w:rsidRPr="003D171B">
      <w:rPr>
        <w:rFonts w:ascii="Verdana" w:hAnsi="Verdana"/>
      </w:rPr>
      <w:tab/>
    </w:r>
    <w:r>
      <w:rPr>
        <w:rFonts w:ascii="Verdana" w:hAnsi="Verdana"/>
      </w:rPr>
      <w:t>2</w:t>
    </w:r>
    <w:r w:rsidRPr="003D171B">
      <w:rPr>
        <w:rFonts w:ascii="Verdana" w:hAnsi="Verdana"/>
      </w:rPr>
      <w:t>-</w:t>
    </w:r>
    <w:r w:rsidRPr="003D171B">
      <w:rPr>
        <w:rStyle w:val="PageNumber"/>
        <w:rFonts w:ascii="Verdana" w:hAnsi="Verdana"/>
      </w:rPr>
      <w:fldChar w:fldCharType="begin"/>
    </w:r>
    <w:r w:rsidRPr="003D171B">
      <w:rPr>
        <w:rStyle w:val="PageNumber"/>
        <w:rFonts w:ascii="Verdana" w:hAnsi="Verdana"/>
      </w:rPr>
      <w:instrText xml:space="preserve"> PAGE </w:instrText>
    </w:r>
    <w:r w:rsidRPr="003D171B">
      <w:rPr>
        <w:rStyle w:val="PageNumber"/>
        <w:rFonts w:ascii="Verdana" w:hAnsi="Verdana"/>
      </w:rPr>
      <w:fldChar w:fldCharType="separate"/>
    </w:r>
    <w:r w:rsidR="007E03AB">
      <w:rPr>
        <w:rStyle w:val="PageNumber"/>
        <w:rFonts w:ascii="Verdana" w:hAnsi="Verdana"/>
        <w:noProof/>
      </w:rPr>
      <w:t>1</w:t>
    </w:r>
    <w:r w:rsidRPr="003D171B">
      <w:rPr>
        <w:rStyle w:val="PageNumber"/>
        <w:rFonts w:ascii="Verdana" w:hAnsi="Verdana"/>
      </w:rPr>
      <w:fldChar w:fldCharType="end"/>
    </w:r>
  </w:p>
  <w:p w:rsidR="008D472C" w:rsidRDefault="008D472C">
    <w:pPr>
      <w:pStyle w:val="Footer"/>
      <w:pBdr>
        <w:top w:val="single" w:sz="4" w:space="2" w:color="auto"/>
      </w:pBdr>
      <w:tabs>
        <w:tab w:val="right" w:pos="9360"/>
      </w:tabs>
      <w:spacing w:after="0"/>
    </w:pPr>
    <w:r>
      <w:rPr>
        <w:rStyle w:val="PageNumber"/>
      </w:rPr>
      <w:t xml:space="preserve">Module 2 – </w:t>
    </w:r>
    <w:r w:rsidRPr="00BE715F">
      <w:rPr>
        <w:rStyle w:val="PageNumber"/>
      </w:rPr>
      <w:t>Basic Statistics</w:t>
    </w:r>
    <w:r>
      <w:rPr>
        <w:rStyle w:val="PageNumber"/>
      </w:rPr>
      <w:t xml:space="preserve"> and Demographic and Health Terms</w:t>
    </w:r>
    <w:r w:rsidRPr="00BE715F">
      <w:rPr>
        <w:rStyle w:val="PageNumber"/>
      </w:rPr>
      <w:t xml:space="preserve"> </w:t>
    </w:r>
    <w:r>
      <w:rPr>
        <w:rStyle w:val="PageNumber"/>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72C" w:rsidRPr="003D171B" w:rsidRDefault="008D472C">
    <w:pPr>
      <w:pStyle w:val="Footer"/>
      <w:pBdr>
        <w:top w:val="single" w:sz="4" w:space="2" w:color="auto"/>
      </w:pBdr>
      <w:tabs>
        <w:tab w:val="right" w:pos="9360"/>
      </w:tabs>
      <w:spacing w:after="0"/>
      <w:rPr>
        <w:rStyle w:val="PageNumber"/>
        <w:rFonts w:ascii="Verdana" w:hAnsi="Verdana"/>
      </w:rPr>
    </w:pPr>
    <w:r w:rsidRPr="003D171B">
      <w:rPr>
        <w:rFonts w:ascii="Verdana" w:hAnsi="Verdana"/>
        <w:b/>
      </w:rPr>
      <w:t>Understanding and Using Demographic and Health Survey</w:t>
    </w:r>
    <w:r>
      <w:rPr>
        <w:rFonts w:ascii="Verdana" w:hAnsi="Verdana"/>
        <w:b/>
      </w:rPr>
      <w:t>s</w:t>
    </w:r>
    <w:r w:rsidRPr="003D171B">
      <w:rPr>
        <w:rFonts w:ascii="Verdana" w:hAnsi="Verdana"/>
      </w:rPr>
      <w:tab/>
    </w:r>
    <w:r>
      <w:rPr>
        <w:rFonts w:ascii="Verdana" w:hAnsi="Verdana"/>
      </w:rPr>
      <w:t>2</w:t>
    </w:r>
    <w:r w:rsidRPr="003D171B">
      <w:rPr>
        <w:rFonts w:ascii="Verdana" w:hAnsi="Verdana"/>
      </w:rPr>
      <w:t>-</w:t>
    </w:r>
    <w:r w:rsidRPr="003D171B">
      <w:rPr>
        <w:rStyle w:val="PageNumber"/>
        <w:rFonts w:ascii="Verdana" w:hAnsi="Verdana"/>
      </w:rPr>
      <w:fldChar w:fldCharType="begin"/>
    </w:r>
    <w:r w:rsidRPr="003D171B">
      <w:rPr>
        <w:rStyle w:val="PageNumber"/>
        <w:rFonts w:ascii="Verdana" w:hAnsi="Verdana"/>
      </w:rPr>
      <w:instrText xml:space="preserve"> PAGE </w:instrText>
    </w:r>
    <w:r w:rsidRPr="003D171B">
      <w:rPr>
        <w:rStyle w:val="PageNumber"/>
        <w:rFonts w:ascii="Verdana" w:hAnsi="Verdana"/>
      </w:rPr>
      <w:fldChar w:fldCharType="separate"/>
    </w:r>
    <w:r w:rsidR="007E03AB">
      <w:rPr>
        <w:rStyle w:val="PageNumber"/>
        <w:rFonts w:ascii="Verdana" w:hAnsi="Verdana"/>
        <w:noProof/>
      </w:rPr>
      <w:t>5</w:t>
    </w:r>
    <w:r w:rsidRPr="003D171B">
      <w:rPr>
        <w:rStyle w:val="PageNumber"/>
        <w:rFonts w:ascii="Verdana" w:hAnsi="Verdana"/>
      </w:rPr>
      <w:fldChar w:fldCharType="end"/>
    </w:r>
  </w:p>
  <w:p w:rsidR="008D472C" w:rsidRDefault="008D472C">
    <w:pPr>
      <w:pStyle w:val="Footer"/>
      <w:pBdr>
        <w:top w:val="single" w:sz="4" w:space="2" w:color="auto"/>
      </w:pBdr>
      <w:tabs>
        <w:tab w:val="right" w:pos="9360"/>
      </w:tabs>
      <w:spacing w:after="0"/>
    </w:pPr>
    <w:r>
      <w:rPr>
        <w:rStyle w:val="PageNumber"/>
      </w:rPr>
      <w:t xml:space="preserve">Module 2 – </w:t>
    </w:r>
    <w:r w:rsidRPr="00BE715F">
      <w:rPr>
        <w:rStyle w:val="PageNumber"/>
      </w:rPr>
      <w:t xml:space="preserve">Basic Statistics </w:t>
    </w:r>
    <w:r>
      <w:rPr>
        <w:rStyle w:val="PageNumber"/>
      </w:rPr>
      <w:t>and Demographic and Health Terms</w:t>
    </w:r>
    <w:r>
      <w:rPr>
        <w:rStyle w:val="PageNumber"/>
      </w:rPr>
      <w:tab/>
      <w:t>Session 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72C" w:rsidRPr="003D171B" w:rsidRDefault="008D472C">
    <w:pPr>
      <w:pStyle w:val="Footer"/>
      <w:pBdr>
        <w:top w:val="single" w:sz="4" w:space="2" w:color="auto"/>
      </w:pBdr>
      <w:tabs>
        <w:tab w:val="right" w:pos="9360"/>
      </w:tabs>
      <w:spacing w:after="0"/>
      <w:rPr>
        <w:rStyle w:val="PageNumber"/>
        <w:rFonts w:ascii="Verdana" w:hAnsi="Verdana"/>
      </w:rPr>
    </w:pPr>
    <w:r w:rsidRPr="003D171B">
      <w:rPr>
        <w:rFonts w:ascii="Verdana" w:hAnsi="Verdana"/>
        <w:b/>
      </w:rPr>
      <w:t>Understanding and Using Demographic and Health Survey</w:t>
    </w:r>
    <w:r>
      <w:rPr>
        <w:rFonts w:ascii="Verdana" w:hAnsi="Verdana"/>
        <w:b/>
      </w:rPr>
      <w:t>s</w:t>
    </w:r>
    <w:r w:rsidRPr="003D171B">
      <w:rPr>
        <w:rFonts w:ascii="Verdana" w:hAnsi="Verdana"/>
      </w:rPr>
      <w:tab/>
    </w:r>
    <w:r>
      <w:rPr>
        <w:rFonts w:ascii="Verdana" w:hAnsi="Verdana"/>
      </w:rPr>
      <w:t>2</w:t>
    </w:r>
    <w:r w:rsidRPr="003D171B">
      <w:rPr>
        <w:rFonts w:ascii="Verdana" w:hAnsi="Verdana"/>
      </w:rPr>
      <w:t>-</w:t>
    </w:r>
    <w:r w:rsidRPr="003D171B">
      <w:rPr>
        <w:rStyle w:val="PageNumber"/>
        <w:rFonts w:ascii="Verdana" w:hAnsi="Verdana"/>
      </w:rPr>
      <w:fldChar w:fldCharType="begin"/>
    </w:r>
    <w:r w:rsidRPr="003D171B">
      <w:rPr>
        <w:rStyle w:val="PageNumber"/>
        <w:rFonts w:ascii="Verdana" w:hAnsi="Verdana"/>
      </w:rPr>
      <w:instrText xml:space="preserve"> PAGE </w:instrText>
    </w:r>
    <w:r w:rsidRPr="003D171B">
      <w:rPr>
        <w:rStyle w:val="PageNumber"/>
        <w:rFonts w:ascii="Verdana" w:hAnsi="Verdana"/>
      </w:rPr>
      <w:fldChar w:fldCharType="separate"/>
    </w:r>
    <w:r w:rsidR="007E03AB">
      <w:rPr>
        <w:rStyle w:val="PageNumber"/>
        <w:rFonts w:ascii="Verdana" w:hAnsi="Verdana"/>
        <w:noProof/>
      </w:rPr>
      <w:t>10</w:t>
    </w:r>
    <w:r w:rsidRPr="003D171B">
      <w:rPr>
        <w:rStyle w:val="PageNumber"/>
        <w:rFonts w:ascii="Verdana" w:hAnsi="Verdana"/>
      </w:rPr>
      <w:fldChar w:fldCharType="end"/>
    </w:r>
  </w:p>
  <w:p w:rsidR="008D472C" w:rsidRDefault="008D472C">
    <w:pPr>
      <w:pStyle w:val="Footer"/>
      <w:pBdr>
        <w:top w:val="single" w:sz="4" w:space="2" w:color="auto"/>
      </w:pBdr>
      <w:tabs>
        <w:tab w:val="right" w:pos="9360"/>
      </w:tabs>
      <w:spacing w:after="0"/>
    </w:pPr>
    <w:r>
      <w:rPr>
        <w:rStyle w:val="PageNumber"/>
      </w:rPr>
      <w:t xml:space="preserve">Module 2 – </w:t>
    </w:r>
    <w:r w:rsidRPr="00BE715F">
      <w:rPr>
        <w:rStyle w:val="PageNumber"/>
      </w:rPr>
      <w:t>Basic Statistics</w:t>
    </w:r>
    <w:r>
      <w:rPr>
        <w:rStyle w:val="PageNumber"/>
      </w:rPr>
      <w:t xml:space="preserve"> and Demographic and Health Terms</w:t>
    </w:r>
    <w:r w:rsidRPr="00BE715F">
      <w:rPr>
        <w:rStyle w:val="PageNumber"/>
      </w:rPr>
      <w:t xml:space="preserve"> </w:t>
    </w:r>
    <w:r>
      <w:rPr>
        <w:rStyle w:val="PageNumber"/>
      </w:rPr>
      <w:tab/>
      <w:t>Session 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72C" w:rsidRPr="003D171B" w:rsidRDefault="008D472C">
    <w:pPr>
      <w:pStyle w:val="Footer"/>
      <w:pBdr>
        <w:top w:val="single" w:sz="4" w:space="2" w:color="auto"/>
      </w:pBdr>
      <w:tabs>
        <w:tab w:val="right" w:pos="9360"/>
      </w:tabs>
      <w:spacing w:after="0"/>
      <w:rPr>
        <w:rStyle w:val="PageNumber"/>
        <w:rFonts w:ascii="Verdana" w:hAnsi="Verdana"/>
      </w:rPr>
    </w:pPr>
    <w:r w:rsidRPr="003D171B">
      <w:rPr>
        <w:rFonts w:ascii="Verdana" w:hAnsi="Verdana"/>
        <w:b/>
      </w:rPr>
      <w:t>Understanding and Using Demographic and Health Survey</w:t>
    </w:r>
    <w:r w:rsidRPr="003D171B">
      <w:rPr>
        <w:rFonts w:ascii="Verdana" w:hAnsi="Verdana"/>
      </w:rPr>
      <w:tab/>
    </w:r>
    <w:r>
      <w:rPr>
        <w:rFonts w:ascii="Verdana" w:hAnsi="Verdana"/>
      </w:rPr>
      <w:t>2</w:t>
    </w:r>
    <w:r w:rsidRPr="003D171B">
      <w:rPr>
        <w:rFonts w:ascii="Verdana" w:hAnsi="Verdana"/>
      </w:rPr>
      <w:t>-</w:t>
    </w:r>
    <w:r w:rsidRPr="003D171B">
      <w:rPr>
        <w:rStyle w:val="PageNumber"/>
        <w:rFonts w:ascii="Verdana" w:hAnsi="Verdana"/>
      </w:rPr>
      <w:fldChar w:fldCharType="begin"/>
    </w:r>
    <w:r w:rsidRPr="003D171B">
      <w:rPr>
        <w:rStyle w:val="PageNumber"/>
        <w:rFonts w:ascii="Verdana" w:hAnsi="Verdana"/>
      </w:rPr>
      <w:instrText xml:space="preserve"> PAGE </w:instrText>
    </w:r>
    <w:r w:rsidRPr="003D171B">
      <w:rPr>
        <w:rStyle w:val="PageNumber"/>
        <w:rFonts w:ascii="Verdana" w:hAnsi="Verdana"/>
      </w:rPr>
      <w:fldChar w:fldCharType="separate"/>
    </w:r>
    <w:r w:rsidR="007E03AB">
      <w:rPr>
        <w:rStyle w:val="PageNumber"/>
        <w:rFonts w:ascii="Verdana" w:hAnsi="Verdana"/>
        <w:noProof/>
      </w:rPr>
      <w:t>11</w:t>
    </w:r>
    <w:r w:rsidRPr="003D171B">
      <w:rPr>
        <w:rStyle w:val="PageNumber"/>
        <w:rFonts w:ascii="Verdana" w:hAnsi="Verdana"/>
      </w:rPr>
      <w:fldChar w:fldCharType="end"/>
    </w:r>
  </w:p>
  <w:p w:rsidR="008D472C" w:rsidRDefault="008D472C">
    <w:pPr>
      <w:pStyle w:val="Footer"/>
      <w:pBdr>
        <w:top w:val="single" w:sz="4" w:space="2" w:color="auto"/>
      </w:pBdr>
      <w:tabs>
        <w:tab w:val="right" w:pos="9360"/>
      </w:tabs>
      <w:spacing w:after="0"/>
    </w:pPr>
    <w:r>
      <w:rPr>
        <w:rStyle w:val="PageNumber"/>
      </w:rPr>
      <w:t xml:space="preserve">Module 2 – </w:t>
    </w:r>
    <w:r w:rsidRPr="00BE715F">
      <w:rPr>
        <w:rStyle w:val="PageNumber"/>
      </w:rPr>
      <w:t xml:space="preserve">Basic Statistics </w:t>
    </w:r>
    <w:r>
      <w:rPr>
        <w:rStyle w:val="PageNumber"/>
      </w:rPr>
      <w:t>and Demographic and Health Terms</w:t>
    </w:r>
    <w:r>
      <w:rPr>
        <w:rStyle w:val="PageNumber"/>
      </w:rPr>
      <w:tab/>
      <w:t>Session 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B26" w:rsidRDefault="00F27B26">
      <w:pPr>
        <w:spacing w:after="0"/>
      </w:pPr>
      <w:r>
        <w:separator/>
      </w:r>
    </w:p>
  </w:footnote>
  <w:footnote w:type="continuationSeparator" w:id="0">
    <w:p w:rsidR="00F27B26" w:rsidRDefault="00F27B2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72C" w:rsidRPr="00BE715F" w:rsidRDefault="008D472C" w:rsidP="00BE715F">
    <w:pPr>
      <w:pStyle w:val="Header"/>
    </w:pPr>
    <w:r w:rsidRPr="00BE715F">
      <w:t>Instructor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F6830C8"/>
    <w:lvl w:ilvl="0">
      <w:start w:val="1"/>
      <w:numFmt w:val="decimal"/>
      <w:lvlText w:val="%1."/>
      <w:lvlJc w:val="left"/>
      <w:pPr>
        <w:tabs>
          <w:tab w:val="num" w:pos="1800"/>
        </w:tabs>
        <w:ind w:left="1800" w:hanging="360"/>
      </w:pPr>
    </w:lvl>
  </w:abstractNum>
  <w:abstractNum w:abstractNumId="1">
    <w:nsid w:val="FFFFFF7D"/>
    <w:multiLevelType w:val="singleLevel"/>
    <w:tmpl w:val="30045476"/>
    <w:lvl w:ilvl="0">
      <w:start w:val="1"/>
      <w:numFmt w:val="decimal"/>
      <w:lvlText w:val="%1."/>
      <w:lvlJc w:val="left"/>
      <w:pPr>
        <w:tabs>
          <w:tab w:val="num" w:pos="1440"/>
        </w:tabs>
        <w:ind w:left="1440" w:hanging="360"/>
      </w:pPr>
    </w:lvl>
  </w:abstractNum>
  <w:abstractNum w:abstractNumId="2">
    <w:nsid w:val="FFFFFF7E"/>
    <w:multiLevelType w:val="singleLevel"/>
    <w:tmpl w:val="5E1025A2"/>
    <w:lvl w:ilvl="0">
      <w:start w:val="1"/>
      <w:numFmt w:val="decimal"/>
      <w:lvlText w:val="%1."/>
      <w:lvlJc w:val="left"/>
      <w:pPr>
        <w:tabs>
          <w:tab w:val="num" w:pos="1080"/>
        </w:tabs>
        <w:ind w:left="1080" w:hanging="360"/>
      </w:pPr>
    </w:lvl>
  </w:abstractNum>
  <w:abstractNum w:abstractNumId="3">
    <w:nsid w:val="FFFFFF7F"/>
    <w:multiLevelType w:val="singleLevel"/>
    <w:tmpl w:val="70E808DA"/>
    <w:lvl w:ilvl="0">
      <w:start w:val="1"/>
      <w:numFmt w:val="decimal"/>
      <w:pStyle w:val="ListNumber2"/>
      <w:lvlText w:val="%1."/>
      <w:lvlJc w:val="left"/>
      <w:pPr>
        <w:tabs>
          <w:tab w:val="num" w:pos="720"/>
        </w:tabs>
        <w:ind w:left="720" w:hanging="360"/>
      </w:pPr>
    </w:lvl>
  </w:abstractNum>
  <w:abstractNum w:abstractNumId="4">
    <w:nsid w:val="FFFFFF80"/>
    <w:multiLevelType w:val="singleLevel"/>
    <w:tmpl w:val="E4D2FA6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A30A26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CDAB28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FC06E5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91249AE"/>
    <w:lvl w:ilvl="0">
      <w:start w:val="1"/>
      <w:numFmt w:val="decimal"/>
      <w:pStyle w:val="ListNumber"/>
      <w:lvlText w:val="%1."/>
      <w:lvlJc w:val="left"/>
      <w:pPr>
        <w:tabs>
          <w:tab w:val="num" w:pos="360"/>
        </w:tabs>
        <w:ind w:left="360" w:hanging="360"/>
      </w:pPr>
    </w:lvl>
  </w:abstractNum>
  <w:abstractNum w:abstractNumId="9">
    <w:nsid w:val="FFFFFF89"/>
    <w:multiLevelType w:val="singleLevel"/>
    <w:tmpl w:val="424E2B4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9130403A"/>
    <w:lvl w:ilvl="0">
      <w:numFmt w:val="bullet"/>
      <w:lvlText w:val="*"/>
      <w:lvlJc w:val="left"/>
    </w:lvl>
  </w:abstractNum>
  <w:abstractNum w:abstractNumId="11">
    <w:nsid w:val="02A4750A"/>
    <w:multiLevelType w:val="hybridMultilevel"/>
    <w:tmpl w:val="B74EADF8"/>
    <w:lvl w:ilvl="0" w:tplc="289C3D6C">
      <w:start w:val="1"/>
      <w:numFmt w:val="bullet"/>
      <w:lvlText w:val=""/>
      <w:lvlJc w:val="left"/>
      <w:pPr>
        <w:tabs>
          <w:tab w:val="num" w:pos="370"/>
        </w:tabs>
        <w:ind w:left="658" w:hanging="288"/>
      </w:pPr>
      <w:rPr>
        <w:rFonts w:ascii="Symbol" w:hAnsi="Symbol" w:hint="default"/>
      </w:rPr>
    </w:lvl>
    <w:lvl w:ilvl="1" w:tplc="04090003" w:tentative="1">
      <w:start w:val="1"/>
      <w:numFmt w:val="bullet"/>
      <w:lvlText w:val="o"/>
      <w:lvlJc w:val="left"/>
      <w:pPr>
        <w:tabs>
          <w:tab w:val="num" w:pos="1522"/>
        </w:tabs>
        <w:ind w:left="1522" w:hanging="360"/>
      </w:pPr>
      <w:rPr>
        <w:rFonts w:ascii="Courier New" w:hAnsi="Courier New" w:cs="Courier New" w:hint="default"/>
      </w:rPr>
    </w:lvl>
    <w:lvl w:ilvl="2" w:tplc="04090005" w:tentative="1">
      <w:start w:val="1"/>
      <w:numFmt w:val="bullet"/>
      <w:lvlText w:val=""/>
      <w:lvlJc w:val="left"/>
      <w:pPr>
        <w:tabs>
          <w:tab w:val="num" w:pos="2242"/>
        </w:tabs>
        <w:ind w:left="2242" w:hanging="360"/>
      </w:pPr>
      <w:rPr>
        <w:rFonts w:ascii="Wingdings" w:hAnsi="Wingdings" w:hint="default"/>
      </w:rPr>
    </w:lvl>
    <w:lvl w:ilvl="3" w:tplc="04090001" w:tentative="1">
      <w:start w:val="1"/>
      <w:numFmt w:val="bullet"/>
      <w:lvlText w:val=""/>
      <w:lvlJc w:val="left"/>
      <w:pPr>
        <w:tabs>
          <w:tab w:val="num" w:pos="2962"/>
        </w:tabs>
        <w:ind w:left="2962" w:hanging="360"/>
      </w:pPr>
      <w:rPr>
        <w:rFonts w:ascii="Symbol" w:hAnsi="Symbol" w:hint="default"/>
      </w:rPr>
    </w:lvl>
    <w:lvl w:ilvl="4" w:tplc="04090003" w:tentative="1">
      <w:start w:val="1"/>
      <w:numFmt w:val="bullet"/>
      <w:lvlText w:val="o"/>
      <w:lvlJc w:val="left"/>
      <w:pPr>
        <w:tabs>
          <w:tab w:val="num" w:pos="3682"/>
        </w:tabs>
        <w:ind w:left="3682" w:hanging="360"/>
      </w:pPr>
      <w:rPr>
        <w:rFonts w:ascii="Courier New" w:hAnsi="Courier New" w:cs="Courier New" w:hint="default"/>
      </w:rPr>
    </w:lvl>
    <w:lvl w:ilvl="5" w:tplc="04090005" w:tentative="1">
      <w:start w:val="1"/>
      <w:numFmt w:val="bullet"/>
      <w:lvlText w:val=""/>
      <w:lvlJc w:val="left"/>
      <w:pPr>
        <w:tabs>
          <w:tab w:val="num" w:pos="4402"/>
        </w:tabs>
        <w:ind w:left="4402" w:hanging="360"/>
      </w:pPr>
      <w:rPr>
        <w:rFonts w:ascii="Wingdings" w:hAnsi="Wingdings" w:hint="default"/>
      </w:rPr>
    </w:lvl>
    <w:lvl w:ilvl="6" w:tplc="04090001" w:tentative="1">
      <w:start w:val="1"/>
      <w:numFmt w:val="bullet"/>
      <w:lvlText w:val=""/>
      <w:lvlJc w:val="left"/>
      <w:pPr>
        <w:tabs>
          <w:tab w:val="num" w:pos="5122"/>
        </w:tabs>
        <w:ind w:left="5122" w:hanging="360"/>
      </w:pPr>
      <w:rPr>
        <w:rFonts w:ascii="Symbol" w:hAnsi="Symbol" w:hint="default"/>
      </w:rPr>
    </w:lvl>
    <w:lvl w:ilvl="7" w:tplc="04090003" w:tentative="1">
      <w:start w:val="1"/>
      <w:numFmt w:val="bullet"/>
      <w:lvlText w:val="o"/>
      <w:lvlJc w:val="left"/>
      <w:pPr>
        <w:tabs>
          <w:tab w:val="num" w:pos="5842"/>
        </w:tabs>
        <w:ind w:left="5842" w:hanging="360"/>
      </w:pPr>
      <w:rPr>
        <w:rFonts w:ascii="Courier New" w:hAnsi="Courier New" w:cs="Courier New" w:hint="default"/>
      </w:rPr>
    </w:lvl>
    <w:lvl w:ilvl="8" w:tplc="04090005" w:tentative="1">
      <w:start w:val="1"/>
      <w:numFmt w:val="bullet"/>
      <w:lvlText w:val=""/>
      <w:lvlJc w:val="left"/>
      <w:pPr>
        <w:tabs>
          <w:tab w:val="num" w:pos="6562"/>
        </w:tabs>
        <w:ind w:left="6562" w:hanging="360"/>
      </w:pPr>
      <w:rPr>
        <w:rFonts w:ascii="Wingdings" w:hAnsi="Wingdings" w:hint="default"/>
      </w:rPr>
    </w:lvl>
  </w:abstractNum>
  <w:abstractNum w:abstractNumId="12">
    <w:nsid w:val="02B513AF"/>
    <w:multiLevelType w:val="hybridMultilevel"/>
    <w:tmpl w:val="9258D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93141D0"/>
    <w:multiLevelType w:val="hybridMultilevel"/>
    <w:tmpl w:val="F686397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0BAE4268"/>
    <w:multiLevelType w:val="hybridMultilevel"/>
    <w:tmpl w:val="C25E2E30"/>
    <w:lvl w:ilvl="0" w:tplc="185E3358">
      <w:start w:val="1"/>
      <w:numFmt w:val="bullet"/>
      <w:lvlText w:val=""/>
      <w:lvlJc w:val="left"/>
      <w:pPr>
        <w:tabs>
          <w:tab w:val="num" w:pos="2520"/>
        </w:tabs>
        <w:ind w:left="2520" w:hanging="360"/>
      </w:pPr>
      <w:rPr>
        <w:rFonts w:ascii="Symbol" w:hAnsi="Symbol" w:hint="default"/>
        <w:sz w:val="18"/>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5">
    <w:nsid w:val="0EF90D38"/>
    <w:multiLevelType w:val="hybridMultilevel"/>
    <w:tmpl w:val="88BE408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17135AE5"/>
    <w:multiLevelType w:val="hybridMultilevel"/>
    <w:tmpl w:val="93C0CECA"/>
    <w:lvl w:ilvl="0" w:tplc="A356B3B4">
      <w:start w:val="1"/>
      <w:numFmt w:val="decimal"/>
      <w:lvlText w:val="%1)"/>
      <w:lvlJc w:val="left"/>
      <w:pPr>
        <w:tabs>
          <w:tab w:val="num" w:pos="720"/>
        </w:tabs>
        <w:ind w:left="720" w:hanging="360"/>
      </w:pPr>
    </w:lvl>
    <w:lvl w:ilvl="1" w:tplc="8CC61188" w:tentative="1">
      <w:start w:val="1"/>
      <w:numFmt w:val="decimal"/>
      <w:lvlText w:val="%2)"/>
      <w:lvlJc w:val="left"/>
      <w:pPr>
        <w:tabs>
          <w:tab w:val="num" w:pos="1440"/>
        </w:tabs>
        <w:ind w:left="1440" w:hanging="360"/>
      </w:pPr>
    </w:lvl>
    <w:lvl w:ilvl="2" w:tplc="F1EEE2C8" w:tentative="1">
      <w:start w:val="1"/>
      <w:numFmt w:val="decimal"/>
      <w:lvlText w:val="%3)"/>
      <w:lvlJc w:val="left"/>
      <w:pPr>
        <w:tabs>
          <w:tab w:val="num" w:pos="2160"/>
        </w:tabs>
        <w:ind w:left="2160" w:hanging="360"/>
      </w:pPr>
    </w:lvl>
    <w:lvl w:ilvl="3" w:tplc="BED460E8" w:tentative="1">
      <w:start w:val="1"/>
      <w:numFmt w:val="decimal"/>
      <w:lvlText w:val="%4)"/>
      <w:lvlJc w:val="left"/>
      <w:pPr>
        <w:tabs>
          <w:tab w:val="num" w:pos="2880"/>
        </w:tabs>
        <w:ind w:left="2880" w:hanging="360"/>
      </w:pPr>
    </w:lvl>
    <w:lvl w:ilvl="4" w:tplc="000E8F60" w:tentative="1">
      <w:start w:val="1"/>
      <w:numFmt w:val="decimal"/>
      <w:lvlText w:val="%5)"/>
      <w:lvlJc w:val="left"/>
      <w:pPr>
        <w:tabs>
          <w:tab w:val="num" w:pos="3600"/>
        </w:tabs>
        <w:ind w:left="3600" w:hanging="360"/>
      </w:pPr>
    </w:lvl>
    <w:lvl w:ilvl="5" w:tplc="0276BF2E" w:tentative="1">
      <w:start w:val="1"/>
      <w:numFmt w:val="decimal"/>
      <w:lvlText w:val="%6)"/>
      <w:lvlJc w:val="left"/>
      <w:pPr>
        <w:tabs>
          <w:tab w:val="num" w:pos="4320"/>
        </w:tabs>
        <w:ind w:left="4320" w:hanging="360"/>
      </w:pPr>
    </w:lvl>
    <w:lvl w:ilvl="6" w:tplc="E70664AC" w:tentative="1">
      <w:start w:val="1"/>
      <w:numFmt w:val="decimal"/>
      <w:lvlText w:val="%7)"/>
      <w:lvlJc w:val="left"/>
      <w:pPr>
        <w:tabs>
          <w:tab w:val="num" w:pos="5040"/>
        </w:tabs>
        <w:ind w:left="5040" w:hanging="360"/>
      </w:pPr>
    </w:lvl>
    <w:lvl w:ilvl="7" w:tplc="73529FC2" w:tentative="1">
      <w:start w:val="1"/>
      <w:numFmt w:val="decimal"/>
      <w:lvlText w:val="%8)"/>
      <w:lvlJc w:val="left"/>
      <w:pPr>
        <w:tabs>
          <w:tab w:val="num" w:pos="5760"/>
        </w:tabs>
        <w:ind w:left="5760" w:hanging="360"/>
      </w:pPr>
    </w:lvl>
    <w:lvl w:ilvl="8" w:tplc="4BE866F4" w:tentative="1">
      <w:start w:val="1"/>
      <w:numFmt w:val="decimal"/>
      <w:lvlText w:val="%9)"/>
      <w:lvlJc w:val="left"/>
      <w:pPr>
        <w:tabs>
          <w:tab w:val="num" w:pos="6480"/>
        </w:tabs>
        <w:ind w:left="6480" w:hanging="360"/>
      </w:pPr>
    </w:lvl>
  </w:abstractNum>
  <w:abstractNum w:abstractNumId="17">
    <w:nsid w:val="1CD124FB"/>
    <w:multiLevelType w:val="hybridMultilevel"/>
    <w:tmpl w:val="F6F48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E8931DE"/>
    <w:multiLevelType w:val="hybridMultilevel"/>
    <w:tmpl w:val="7B2CBDDA"/>
    <w:lvl w:ilvl="0" w:tplc="08922F4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1FD2CF9"/>
    <w:multiLevelType w:val="hybridMultilevel"/>
    <w:tmpl w:val="20A6DA3A"/>
    <w:lvl w:ilvl="0" w:tplc="965CEF4C">
      <w:start w:val="1"/>
      <w:numFmt w:val="bullet"/>
      <w:lvlText w:val="–"/>
      <w:lvlJc w:val="left"/>
      <w:pPr>
        <w:tabs>
          <w:tab w:val="num" w:pos="720"/>
        </w:tabs>
        <w:ind w:left="720" w:hanging="360"/>
      </w:pPr>
      <w:rPr>
        <w:rFonts w:ascii="Times New Roman" w:hAnsi="Times New Roman" w:hint="default"/>
      </w:rPr>
    </w:lvl>
    <w:lvl w:ilvl="1" w:tplc="C92295BA">
      <w:start w:val="1"/>
      <w:numFmt w:val="bullet"/>
      <w:lvlText w:val="–"/>
      <w:lvlJc w:val="left"/>
      <w:pPr>
        <w:tabs>
          <w:tab w:val="num" w:pos="1440"/>
        </w:tabs>
        <w:ind w:left="1440" w:hanging="360"/>
      </w:pPr>
      <w:rPr>
        <w:rFonts w:ascii="Times New Roman" w:hAnsi="Times New Roman" w:hint="default"/>
      </w:rPr>
    </w:lvl>
    <w:lvl w:ilvl="2" w:tplc="947CF954" w:tentative="1">
      <w:start w:val="1"/>
      <w:numFmt w:val="bullet"/>
      <w:lvlText w:val="–"/>
      <w:lvlJc w:val="left"/>
      <w:pPr>
        <w:tabs>
          <w:tab w:val="num" w:pos="2160"/>
        </w:tabs>
        <w:ind w:left="2160" w:hanging="360"/>
      </w:pPr>
      <w:rPr>
        <w:rFonts w:ascii="Times New Roman" w:hAnsi="Times New Roman" w:hint="default"/>
      </w:rPr>
    </w:lvl>
    <w:lvl w:ilvl="3" w:tplc="BC2A2208" w:tentative="1">
      <w:start w:val="1"/>
      <w:numFmt w:val="bullet"/>
      <w:lvlText w:val="–"/>
      <w:lvlJc w:val="left"/>
      <w:pPr>
        <w:tabs>
          <w:tab w:val="num" w:pos="2880"/>
        </w:tabs>
        <w:ind w:left="2880" w:hanging="360"/>
      </w:pPr>
      <w:rPr>
        <w:rFonts w:ascii="Times New Roman" w:hAnsi="Times New Roman" w:hint="default"/>
      </w:rPr>
    </w:lvl>
    <w:lvl w:ilvl="4" w:tplc="F29CDD30" w:tentative="1">
      <w:start w:val="1"/>
      <w:numFmt w:val="bullet"/>
      <w:lvlText w:val="–"/>
      <w:lvlJc w:val="left"/>
      <w:pPr>
        <w:tabs>
          <w:tab w:val="num" w:pos="3600"/>
        </w:tabs>
        <w:ind w:left="3600" w:hanging="360"/>
      </w:pPr>
      <w:rPr>
        <w:rFonts w:ascii="Times New Roman" w:hAnsi="Times New Roman" w:hint="default"/>
      </w:rPr>
    </w:lvl>
    <w:lvl w:ilvl="5" w:tplc="309C3B36" w:tentative="1">
      <w:start w:val="1"/>
      <w:numFmt w:val="bullet"/>
      <w:lvlText w:val="–"/>
      <w:lvlJc w:val="left"/>
      <w:pPr>
        <w:tabs>
          <w:tab w:val="num" w:pos="4320"/>
        </w:tabs>
        <w:ind w:left="4320" w:hanging="360"/>
      </w:pPr>
      <w:rPr>
        <w:rFonts w:ascii="Times New Roman" w:hAnsi="Times New Roman" w:hint="default"/>
      </w:rPr>
    </w:lvl>
    <w:lvl w:ilvl="6" w:tplc="DEA4F38E" w:tentative="1">
      <w:start w:val="1"/>
      <w:numFmt w:val="bullet"/>
      <w:lvlText w:val="–"/>
      <w:lvlJc w:val="left"/>
      <w:pPr>
        <w:tabs>
          <w:tab w:val="num" w:pos="5040"/>
        </w:tabs>
        <w:ind w:left="5040" w:hanging="360"/>
      </w:pPr>
      <w:rPr>
        <w:rFonts w:ascii="Times New Roman" w:hAnsi="Times New Roman" w:hint="default"/>
      </w:rPr>
    </w:lvl>
    <w:lvl w:ilvl="7" w:tplc="4AE8F2D8" w:tentative="1">
      <w:start w:val="1"/>
      <w:numFmt w:val="bullet"/>
      <w:lvlText w:val="–"/>
      <w:lvlJc w:val="left"/>
      <w:pPr>
        <w:tabs>
          <w:tab w:val="num" w:pos="5760"/>
        </w:tabs>
        <w:ind w:left="5760" w:hanging="360"/>
      </w:pPr>
      <w:rPr>
        <w:rFonts w:ascii="Times New Roman" w:hAnsi="Times New Roman" w:hint="default"/>
      </w:rPr>
    </w:lvl>
    <w:lvl w:ilvl="8" w:tplc="F246FF38" w:tentative="1">
      <w:start w:val="1"/>
      <w:numFmt w:val="bullet"/>
      <w:lvlText w:val="–"/>
      <w:lvlJc w:val="left"/>
      <w:pPr>
        <w:tabs>
          <w:tab w:val="num" w:pos="6480"/>
        </w:tabs>
        <w:ind w:left="6480" w:hanging="360"/>
      </w:pPr>
      <w:rPr>
        <w:rFonts w:ascii="Times New Roman" w:hAnsi="Times New Roman" w:hint="default"/>
      </w:rPr>
    </w:lvl>
  </w:abstractNum>
  <w:abstractNum w:abstractNumId="20">
    <w:nsid w:val="22DB65FB"/>
    <w:multiLevelType w:val="hybridMultilevel"/>
    <w:tmpl w:val="7B3C0C3C"/>
    <w:lvl w:ilvl="0" w:tplc="D19AA1F4">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nsid w:val="230706CB"/>
    <w:multiLevelType w:val="hybridMultilevel"/>
    <w:tmpl w:val="A2FE9B68"/>
    <w:lvl w:ilvl="0" w:tplc="6DEEC7D6">
      <w:start w:val="1"/>
      <w:numFmt w:val="bullet"/>
      <w:lvlText w:val="•"/>
      <w:lvlJc w:val="left"/>
      <w:pPr>
        <w:tabs>
          <w:tab w:val="num" w:pos="720"/>
        </w:tabs>
        <w:ind w:left="720" w:hanging="360"/>
      </w:pPr>
      <w:rPr>
        <w:rFonts w:ascii="Times New Roman" w:hAnsi="Times New Roman" w:hint="default"/>
      </w:rPr>
    </w:lvl>
    <w:lvl w:ilvl="1" w:tplc="FDFE9F06" w:tentative="1">
      <w:start w:val="1"/>
      <w:numFmt w:val="bullet"/>
      <w:lvlText w:val="•"/>
      <w:lvlJc w:val="left"/>
      <w:pPr>
        <w:tabs>
          <w:tab w:val="num" w:pos="1440"/>
        </w:tabs>
        <w:ind w:left="1440" w:hanging="360"/>
      </w:pPr>
      <w:rPr>
        <w:rFonts w:ascii="Times New Roman" w:hAnsi="Times New Roman" w:hint="default"/>
      </w:rPr>
    </w:lvl>
    <w:lvl w:ilvl="2" w:tplc="1504B9D6" w:tentative="1">
      <w:start w:val="1"/>
      <w:numFmt w:val="bullet"/>
      <w:lvlText w:val="•"/>
      <w:lvlJc w:val="left"/>
      <w:pPr>
        <w:tabs>
          <w:tab w:val="num" w:pos="2160"/>
        </w:tabs>
        <w:ind w:left="2160" w:hanging="360"/>
      </w:pPr>
      <w:rPr>
        <w:rFonts w:ascii="Times New Roman" w:hAnsi="Times New Roman" w:hint="default"/>
      </w:rPr>
    </w:lvl>
    <w:lvl w:ilvl="3" w:tplc="BBA2CB04" w:tentative="1">
      <w:start w:val="1"/>
      <w:numFmt w:val="bullet"/>
      <w:lvlText w:val="•"/>
      <w:lvlJc w:val="left"/>
      <w:pPr>
        <w:tabs>
          <w:tab w:val="num" w:pos="2880"/>
        </w:tabs>
        <w:ind w:left="2880" w:hanging="360"/>
      </w:pPr>
      <w:rPr>
        <w:rFonts w:ascii="Times New Roman" w:hAnsi="Times New Roman" w:hint="default"/>
      </w:rPr>
    </w:lvl>
    <w:lvl w:ilvl="4" w:tplc="0D222C3A" w:tentative="1">
      <w:start w:val="1"/>
      <w:numFmt w:val="bullet"/>
      <w:lvlText w:val="•"/>
      <w:lvlJc w:val="left"/>
      <w:pPr>
        <w:tabs>
          <w:tab w:val="num" w:pos="3600"/>
        </w:tabs>
        <w:ind w:left="3600" w:hanging="360"/>
      </w:pPr>
      <w:rPr>
        <w:rFonts w:ascii="Times New Roman" w:hAnsi="Times New Roman" w:hint="default"/>
      </w:rPr>
    </w:lvl>
    <w:lvl w:ilvl="5" w:tplc="2CC63048" w:tentative="1">
      <w:start w:val="1"/>
      <w:numFmt w:val="bullet"/>
      <w:lvlText w:val="•"/>
      <w:lvlJc w:val="left"/>
      <w:pPr>
        <w:tabs>
          <w:tab w:val="num" w:pos="4320"/>
        </w:tabs>
        <w:ind w:left="4320" w:hanging="360"/>
      </w:pPr>
      <w:rPr>
        <w:rFonts w:ascii="Times New Roman" w:hAnsi="Times New Roman" w:hint="default"/>
      </w:rPr>
    </w:lvl>
    <w:lvl w:ilvl="6" w:tplc="A2F06C7A" w:tentative="1">
      <w:start w:val="1"/>
      <w:numFmt w:val="bullet"/>
      <w:lvlText w:val="•"/>
      <w:lvlJc w:val="left"/>
      <w:pPr>
        <w:tabs>
          <w:tab w:val="num" w:pos="5040"/>
        </w:tabs>
        <w:ind w:left="5040" w:hanging="360"/>
      </w:pPr>
      <w:rPr>
        <w:rFonts w:ascii="Times New Roman" w:hAnsi="Times New Roman" w:hint="default"/>
      </w:rPr>
    </w:lvl>
    <w:lvl w:ilvl="7" w:tplc="0B5ADDFA" w:tentative="1">
      <w:start w:val="1"/>
      <w:numFmt w:val="bullet"/>
      <w:lvlText w:val="•"/>
      <w:lvlJc w:val="left"/>
      <w:pPr>
        <w:tabs>
          <w:tab w:val="num" w:pos="5760"/>
        </w:tabs>
        <w:ind w:left="5760" w:hanging="360"/>
      </w:pPr>
      <w:rPr>
        <w:rFonts w:ascii="Times New Roman" w:hAnsi="Times New Roman" w:hint="default"/>
      </w:rPr>
    </w:lvl>
    <w:lvl w:ilvl="8" w:tplc="45345AEE" w:tentative="1">
      <w:start w:val="1"/>
      <w:numFmt w:val="bullet"/>
      <w:lvlText w:val="•"/>
      <w:lvlJc w:val="left"/>
      <w:pPr>
        <w:tabs>
          <w:tab w:val="num" w:pos="6480"/>
        </w:tabs>
        <w:ind w:left="6480" w:hanging="360"/>
      </w:pPr>
      <w:rPr>
        <w:rFonts w:ascii="Times New Roman" w:hAnsi="Times New Roman" w:hint="default"/>
      </w:rPr>
    </w:lvl>
  </w:abstractNum>
  <w:abstractNum w:abstractNumId="22">
    <w:nsid w:val="23437FCB"/>
    <w:multiLevelType w:val="hybridMultilevel"/>
    <w:tmpl w:val="CED2E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F7715D4"/>
    <w:multiLevelType w:val="singleLevel"/>
    <w:tmpl w:val="D898CBFE"/>
    <w:lvl w:ilvl="0">
      <w:start w:val="1"/>
      <w:numFmt w:val="lowerLetter"/>
      <w:pStyle w:val="Heading6"/>
      <w:lvlText w:val="%1."/>
      <w:lvlJc w:val="left"/>
      <w:pPr>
        <w:tabs>
          <w:tab w:val="num" w:pos="1656"/>
        </w:tabs>
        <w:ind w:left="1656" w:hanging="432"/>
      </w:pPr>
    </w:lvl>
  </w:abstractNum>
  <w:abstractNum w:abstractNumId="24">
    <w:nsid w:val="34CA6886"/>
    <w:multiLevelType w:val="hybridMultilevel"/>
    <w:tmpl w:val="63C8746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3BAE5257"/>
    <w:multiLevelType w:val="hybridMultilevel"/>
    <w:tmpl w:val="4732B1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43A70D3F"/>
    <w:multiLevelType w:val="hybridMultilevel"/>
    <w:tmpl w:val="A1A4C14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nsid w:val="449538B4"/>
    <w:multiLevelType w:val="hybridMultilevel"/>
    <w:tmpl w:val="FC5E64A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nsid w:val="44AB12EC"/>
    <w:multiLevelType w:val="hybridMultilevel"/>
    <w:tmpl w:val="36D854B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9">
    <w:nsid w:val="48AE7790"/>
    <w:multiLevelType w:val="singleLevel"/>
    <w:tmpl w:val="B674F4EA"/>
    <w:lvl w:ilvl="0">
      <w:start w:val="1"/>
      <w:numFmt w:val="upperLetter"/>
      <w:pStyle w:val="Heading4"/>
      <w:lvlText w:val="%1."/>
      <w:lvlJc w:val="left"/>
      <w:pPr>
        <w:tabs>
          <w:tab w:val="num" w:pos="792"/>
        </w:tabs>
        <w:ind w:left="792" w:hanging="432"/>
      </w:pPr>
    </w:lvl>
  </w:abstractNum>
  <w:abstractNum w:abstractNumId="30">
    <w:nsid w:val="4C592A2F"/>
    <w:multiLevelType w:val="hybridMultilevel"/>
    <w:tmpl w:val="EC8A23A4"/>
    <w:lvl w:ilvl="0" w:tplc="185E3358">
      <w:start w:val="1"/>
      <w:numFmt w:val="bullet"/>
      <w:lvlText w:val=""/>
      <w:lvlJc w:val="left"/>
      <w:pPr>
        <w:tabs>
          <w:tab w:val="num" w:pos="2520"/>
        </w:tabs>
        <w:ind w:left="2520" w:hanging="360"/>
      </w:pPr>
      <w:rPr>
        <w:rFonts w:ascii="Symbol" w:hAnsi="Symbol" w:hint="default"/>
        <w:sz w:val="1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548E1C3F"/>
    <w:multiLevelType w:val="singleLevel"/>
    <w:tmpl w:val="A4224C20"/>
    <w:lvl w:ilvl="0">
      <w:start w:val="1"/>
      <w:numFmt w:val="bullet"/>
      <w:pStyle w:val="listbullet-1"/>
      <w:lvlText w:val=""/>
      <w:lvlJc w:val="left"/>
      <w:pPr>
        <w:tabs>
          <w:tab w:val="num" w:pos="720"/>
        </w:tabs>
        <w:ind w:left="648" w:hanging="288"/>
      </w:pPr>
      <w:rPr>
        <w:rFonts w:ascii="Symbol" w:hAnsi="Symbol" w:hint="default"/>
      </w:rPr>
    </w:lvl>
  </w:abstractNum>
  <w:abstractNum w:abstractNumId="32">
    <w:nsid w:val="5DDD272D"/>
    <w:multiLevelType w:val="hybridMultilevel"/>
    <w:tmpl w:val="528E9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DFE1AD3"/>
    <w:multiLevelType w:val="hybridMultilevel"/>
    <w:tmpl w:val="76E0F1C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nsid w:val="64BB200E"/>
    <w:multiLevelType w:val="hybridMultilevel"/>
    <w:tmpl w:val="ECDA067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5">
    <w:nsid w:val="6AD36B6B"/>
    <w:multiLevelType w:val="singleLevel"/>
    <w:tmpl w:val="19A29BB0"/>
    <w:lvl w:ilvl="0">
      <w:start w:val="1"/>
      <w:numFmt w:val="bullet"/>
      <w:pStyle w:val="Bullettext-1"/>
      <w:lvlText w:val=""/>
      <w:lvlJc w:val="left"/>
      <w:pPr>
        <w:tabs>
          <w:tab w:val="num" w:pos="720"/>
        </w:tabs>
        <w:ind w:left="648" w:hanging="288"/>
      </w:pPr>
      <w:rPr>
        <w:rFonts w:ascii="Symbol" w:hAnsi="Symbol" w:hint="default"/>
      </w:rPr>
    </w:lvl>
  </w:abstractNum>
  <w:abstractNum w:abstractNumId="36">
    <w:nsid w:val="71830659"/>
    <w:multiLevelType w:val="singleLevel"/>
    <w:tmpl w:val="2B9EA486"/>
    <w:lvl w:ilvl="0">
      <w:start w:val="1"/>
      <w:numFmt w:val="decimal"/>
      <w:pStyle w:val="Heading5"/>
      <w:lvlText w:val="%1."/>
      <w:lvlJc w:val="left"/>
      <w:pPr>
        <w:tabs>
          <w:tab w:val="num" w:pos="1224"/>
        </w:tabs>
        <w:ind w:left="1224" w:hanging="432"/>
      </w:pPr>
    </w:lvl>
  </w:abstractNum>
  <w:abstractNum w:abstractNumId="37">
    <w:nsid w:val="7A490BC5"/>
    <w:multiLevelType w:val="singleLevel"/>
    <w:tmpl w:val="65E45434"/>
    <w:lvl w:ilvl="0">
      <w:start w:val="1"/>
      <w:numFmt w:val="bullet"/>
      <w:pStyle w:val="listbullet-2"/>
      <w:lvlText w:val=""/>
      <w:lvlJc w:val="left"/>
      <w:pPr>
        <w:tabs>
          <w:tab w:val="num" w:pos="1512"/>
        </w:tabs>
        <w:ind w:left="1512" w:hanging="432"/>
      </w:pPr>
      <w:rPr>
        <w:rFonts w:ascii="Wingdings" w:hAnsi="Wingdings" w:hint="default"/>
      </w:rPr>
    </w:lvl>
  </w:abstractNum>
  <w:abstractNum w:abstractNumId="38">
    <w:nsid w:val="7F900538"/>
    <w:multiLevelType w:val="hybridMultilevel"/>
    <w:tmpl w:val="C26415DA"/>
    <w:lvl w:ilvl="0" w:tplc="185E3358">
      <w:start w:val="1"/>
      <w:numFmt w:val="bullet"/>
      <w:lvlText w:val=""/>
      <w:lvlJc w:val="left"/>
      <w:pPr>
        <w:ind w:left="1800" w:hanging="360"/>
      </w:pPr>
      <w:rPr>
        <w:rFonts w:ascii="Symbol" w:hAnsi="Symbol" w:hint="default"/>
        <w:sz w:val="18"/>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nsid w:val="7FBF1835"/>
    <w:multiLevelType w:val="hybridMultilevel"/>
    <w:tmpl w:val="AA74B0B0"/>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num w:numId="1">
    <w:abstractNumId w:val="3"/>
  </w:num>
  <w:num w:numId="2">
    <w:abstractNumId w:val="8"/>
  </w:num>
  <w:num w:numId="3">
    <w:abstractNumId w:val="29"/>
  </w:num>
  <w:num w:numId="4">
    <w:abstractNumId w:val="23"/>
  </w:num>
  <w:num w:numId="5">
    <w:abstractNumId w:val="36"/>
  </w:num>
  <w:num w:numId="6">
    <w:abstractNumId w:val="35"/>
  </w:num>
  <w:num w:numId="7">
    <w:abstractNumId w:val="37"/>
  </w:num>
  <w:num w:numId="8">
    <w:abstractNumId w:val="31"/>
  </w:num>
  <w:num w:numId="9">
    <w:abstractNumId w:val="12"/>
  </w:num>
  <w:num w:numId="10">
    <w:abstractNumId w:val="22"/>
  </w:num>
  <w:num w:numId="11">
    <w:abstractNumId w:val="38"/>
  </w:num>
  <w:num w:numId="12">
    <w:abstractNumId w:val="17"/>
  </w:num>
  <w:num w:numId="13">
    <w:abstractNumId w:val="24"/>
  </w:num>
  <w:num w:numId="14">
    <w:abstractNumId w:val="26"/>
  </w:num>
  <w:num w:numId="15">
    <w:abstractNumId w:val="25"/>
  </w:num>
  <w:num w:numId="16">
    <w:abstractNumId w:val="21"/>
  </w:num>
  <w:num w:numId="17">
    <w:abstractNumId w:val="15"/>
  </w:num>
  <w:num w:numId="18">
    <w:abstractNumId w:val="13"/>
  </w:num>
  <w:num w:numId="19">
    <w:abstractNumId w:val="14"/>
  </w:num>
  <w:num w:numId="20">
    <w:abstractNumId w:val="27"/>
  </w:num>
  <w:num w:numId="21">
    <w:abstractNumId w:val="20"/>
  </w:num>
  <w:num w:numId="22">
    <w:abstractNumId w:val="33"/>
  </w:num>
  <w:num w:numId="23">
    <w:abstractNumId w:val="34"/>
  </w:num>
  <w:num w:numId="24">
    <w:abstractNumId w:val="28"/>
  </w:num>
  <w:num w:numId="25">
    <w:abstractNumId w:val="16"/>
  </w:num>
  <w:num w:numId="26">
    <w:abstractNumId w:val="19"/>
  </w:num>
  <w:num w:numId="27">
    <w:abstractNumId w:val="10"/>
    <w:lvlOverride w:ilvl="0">
      <w:lvl w:ilvl="0">
        <w:numFmt w:val="bullet"/>
        <w:lvlText w:val="•"/>
        <w:legacy w:legacy="1" w:legacySpace="0" w:legacyIndent="0"/>
        <w:lvlJc w:val="left"/>
        <w:rPr>
          <w:rFonts w:ascii="Arial" w:hAnsi="Arial" w:cs="Arial" w:hint="default"/>
          <w:sz w:val="44"/>
        </w:rPr>
      </w:lvl>
    </w:lvlOverride>
  </w:num>
  <w:num w:numId="28">
    <w:abstractNumId w:val="32"/>
  </w:num>
  <w:num w:numId="29">
    <w:abstractNumId w:val="39"/>
  </w:num>
  <w:num w:numId="30">
    <w:abstractNumId w:val="30"/>
  </w:num>
  <w:num w:numId="31">
    <w:abstractNumId w:val="35"/>
  </w:num>
  <w:num w:numId="32">
    <w:abstractNumId w:val="11"/>
  </w:num>
  <w:num w:numId="33">
    <w:abstractNumId w:val="18"/>
  </w:num>
  <w:num w:numId="34">
    <w:abstractNumId w:val="9"/>
  </w:num>
  <w:num w:numId="35">
    <w:abstractNumId w:val="7"/>
  </w:num>
  <w:num w:numId="36">
    <w:abstractNumId w:val="6"/>
  </w:num>
  <w:num w:numId="37">
    <w:abstractNumId w:val="5"/>
  </w:num>
  <w:num w:numId="38">
    <w:abstractNumId w:val="4"/>
  </w:num>
  <w:num w:numId="39">
    <w:abstractNumId w:val="2"/>
  </w:num>
  <w:num w:numId="40">
    <w:abstractNumId w:val="1"/>
  </w:num>
  <w:num w:numId="4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9FD"/>
    <w:rsid w:val="000149E8"/>
    <w:rsid w:val="00016BCE"/>
    <w:rsid w:val="00021E3F"/>
    <w:rsid w:val="00033725"/>
    <w:rsid w:val="00034543"/>
    <w:rsid w:val="00034B7E"/>
    <w:rsid w:val="000430F6"/>
    <w:rsid w:val="00047A13"/>
    <w:rsid w:val="00055722"/>
    <w:rsid w:val="00061F90"/>
    <w:rsid w:val="00062E97"/>
    <w:rsid w:val="00064F02"/>
    <w:rsid w:val="0008120A"/>
    <w:rsid w:val="00096D74"/>
    <w:rsid w:val="000A281F"/>
    <w:rsid w:val="000A47DE"/>
    <w:rsid w:val="000A6BD3"/>
    <w:rsid w:val="000B1158"/>
    <w:rsid w:val="000B2A41"/>
    <w:rsid w:val="000B545F"/>
    <w:rsid w:val="000B5F5D"/>
    <w:rsid w:val="000B6BF0"/>
    <w:rsid w:val="000C0FAA"/>
    <w:rsid w:val="000C66CD"/>
    <w:rsid w:val="000C79B9"/>
    <w:rsid w:val="000D6BEF"/>
    <w:rsid w:val="000E070E"/>
    <w:rsid w:val="000E57E0"/>
    <w:rsid w:val="000F5457"/>
    <w:rsid w:val="000F6477"/>
    <w:rsid w:val="00102206"/>
    <w:rsid w:val="0010237D"/>
    <w:rsid w:val="001060CD"/>
    <w:rsid w:val="00107F2B"/>
    <w:rsid w:val="001203F4"/>
    <w:rsid w:val="00142B6C"/>
    <w:rsid w:val="00142E88"/>
    <w:rsid w:val="00146AF6"/>
    <w:rsid w:val="00152928"/>
    <w:rsid w:val="001529C0"/>
    <w:rsid w:val="00153C48"/>
    <w:rsid w:val="00153F32"/>
    <w:rsid w:val="0015478B"/>
    <w:rsid w:val="00154CBF"/>
    <w:rsid w:val="00155A5D"/>
    <w:rsid w:val="001612A1"/>
    <w:rsid w:val="00167005"/>
    <w:rsid w:val="00174DF4"/>
    <w:rsid w:val="001823FB"/>
    <w:rsid w:val="00184B1E"/>
    <w:rsid w:val="00190B6C"/>
    <w:rsid w:val="00191218"/>
    <w:rsid w:val="001A2058"/>
    <w:rsid w:val="001A70E5"/>
    <w:rsid w:val="001B000D"/>
    <w:rsid w:val="001C2F30"/>
    <w:rsid w:val="001D1B23"/>
    <w:rsid w:val="001D4964"/>
    <w:rsid w:val="001E0297"/>
    <w:rsid w:val="001E0A13"/>
    <w:rsid w:val="001E20CA"/>
    <w:rsid w:val="001E5686"/>
    <w:rsid w:val="001F3575"/>
    <w:rsid w:val="001F7E94"/>
    <w:rsid w:val="00201C9D"/>
    <w:rsid w:val="00205DE5"/>
    <w:rsid w:val="00207B86"/>
    <w:rsid w:val="00212189"/>
    <w:rsid w:val="00212F27"/>
    <w:rsid w:val="00214832"/>
    <w:rsid w:val="0021600A"/>
    <w:rsid w:val="00222CEA"/>
    <w:rsid w:val="0022300F"/>
    <w:rsid w:val="0022304F"/>
    <w:rsid w:val="00223235"/>
    <w:rsid w:val="002350CD"/>
    <w:rsid w:val="00241893"/>
    <w:rsid w:val="00247FBD"/>
    <w:rsid w:val="002565CC"/>
    <w:rsid w:val="00264484"/>
    <w:rsid w:val="00265876"/>
    <w:rsid w:val="00270D25"/>
    <w:rsid w:val="002778A8"/>
    <w:rsid w:val="0028062C"/>
    <w:rsid w:val="00284241"/>
    <w:rsid w:val="00291D0D"/>
    <w:rsid w:val="002926FB"/>
    <w:rsid w:val="00292979"/>
    <w:rsid w:val="00297CF7"/>
    <w:rsid w:val="002A1169"/>
    <w:rsid w:val="002A2533"/>
    <w:rsid w:val="002B0383"/>
    <w:rsid w:val="002B29A5"/>
    <w:rsid w:val="002C0314"/>
    <w:rsid w:val="002C5586"/>
    <w:rsid w:val="002C64B5"/>
    <w:rsid w:val="002E4B00"/>
    <w:rsid w:val="002F6F61"/>
    <w:rsid w:val="002F748E"/>
    <w:rsid w:val="00302FE0"/>
    <w:rsid w:val="00304911"/>
    <w:rsid w:val="00306CAE"/>
    <w:rsid w:val="003125B8"/>
    <w:rsid w:val="00321FBC"/>
    <w:rsid w:val="00322162"/>
    <w:rsid w:val="0032720C"/>
    <w:rsid w:val="0033042E"/>
    <w:rsid w:val="00334102"/>
    <w:rsid w:val="00336B6E"/>
    <w:rsid w:val="003375F6"/>
    <w:rsid w:val="00342234"/>
    <w:rsid w:val="00342814"/>
    <w:rsid w:val="00350227"/>
    <w:rsid w:val="0035089C"/>
    <w:rsid w:val="00352726"/>
    <w:rsid w:val="00353456"/>
    <w:rsid w:val="00354D99"/>
    <w:rsid w:val="00364975"/>
    <w:rsid w:val="00365EDF"/>
    <w:rsid w:val="0037463D"/>
    <w:rsid w:val="00374DED"/>
    <w:rsid w:val="003756A5"/>
    <w:rsid w:val="00380219"/>
    <w:rsid w:val="00380293"/>
    <w:rsid w:val="00392D9C"/>
    <w:rsid w:val="00396985"/>
    <w:rsid w:val="00396C78"/>
    <w:rsid w:val="00397456"/>
    <w:rsid w:val="003A24C7"/>
    <w:rsid w:val="003D0613"/>
    <w:rsid w:val="003D171B"/>
    <w:rsid w:val="003D329A"/>
    <w:rsid w:val="003E3B51"/>
    <w:rsid w:val="003F5224"/>
    <w:rsid w:val="003F6B15"/>
    <w:rsid w:val="00401B60"/>
    <w:rsid w:val="00403C5B"/>
    <w:rsid w:val="00407897"/>
    <w:rsid w:val="00411918"/>
    <w:rsid w:val="00412563"/>
    <w:rsid w:val="0041563B"/>
    <w:rsid w:val="0041567A"/>
    <w:rsid w:val="00426B4F"/>
    <w:rsid w:val="004276EE"/>
    <w:rsid w:val="004328AC"/>
    <w:rsid w:val="00453545"/>
    <w:rsid w:val="004536F7"/>
    <w:rsid w:val="004538AD"/>
    <w:rsid w:val="004544A4"/>
    <w:rsid w:val="00466741"/>
    <w:rsid w:val="00466B4F"/>
    <w:rsid w:val="0046714A"/>
    <w:rsid w:val="00470B6A"/>
    <w:rsid w:val="00473A9B"/>
    <w:rsid w:val="004744FE"/>
    <w:rsid w:val="00477279"/>
    <w:rsid w:val="00484669"/>
    <w:rsid w:val="00487C1D"/>
    <w:rsid w:val="0049001C"/>
    <w:rsid w:val="00490760"/>
    <w:rsid w:val="004968FF"/>
    <w:rsid w:val="00496BB5"/>
    <w:rsid w:val="004A719A"/>
    <w:rsid w:val="004B13BD"/>
    <w:rsid w:val="004C2155"/>
    <w:rsid w:val="004C52D0"/>
    <w:rsid w:val="004C7651"/>
    <w:rsid w:val="004C7716"/>
    <w:rsid w:val="004D6677"/>
    <w:rsid w:val="004D66BE"/>
    <w:rsid w:val="004D7ADA"/>
    <w:rsid w:val="004E08DB"/>
    <w:rsid w:val="004E79D0"/>
    <w:rsid w:val="004F0A7F"/>
    <w:rsid w:val="00520CD9"/>
    <w:rsid w:val="00522F39"/>
    <w:rsid w:val="005254D9"/>
    <w:rsid w:val="005269B5"/>
    <w:rsid w:val="0052745A"/>
    <w:rsid w:val="00532939"/>
    <w:rsid w:val="005329AF"/>
    <w:rsid w:val="00533D5F"/>
    <w:rsid w:val="005374B2"/>
    <w:rsid w:val="00537DDE"/>
    <w:rsid w:val="00541BDF"/>
    <w:rsid w:val="00546C2B"/>
    <w:rsid w:val="00550B8D"/>
    <w:rsid w:val="00562F50"/>
    <w:rsid w:val="005645CF"/>
    <w:rsid w:val="005672C2"/>
    <w:rsid w:val="005742EF"/>
    <w:rsid w:val="005752F7"/>
    <w:rsid w:val="005800D8"/>
    <w:rsid w:val="00580D72"/>
    <w:rsid w:val="00582D06"/>
    <w:rsid w:val="005833E8"/>
    <w:rsid w:val="00593C0C"/>
    <w:rsid w:val="005A2DDB"/>
    <w:rsid w:val="005A7236"/>
    <w:rsid w:val="005B0927"/>
    <w:rsid w:val="005B1FC2"/>
    <w:rsid w:val="005B562A"/>
    <w:rsid w:val="005C3E86"/>
    <w:rsid w:val="005C4395"/>
    <w:rsid w:val="005D0485"/>
    <w:rsid w:val="005D4077"/>
    <w:rsid w:val="005D4DE8"/>
    <w:rsid w:val="005D5509"/>
    <w:rsid w:val="005E31BD"/>
    <w:rsid w:val="005E48DD"/>
    <w:rsid w:val="005E53C7"/>
    <w:rsid w:val="005F2C58"/>
    <w:rsid w:val="005F4542"/>
    <w:rsid w:val="005F6F70"/>
    <w:rsid w:val="005F74DC"/>
    <w:rsid w:val="00605587"/>
    <w:rsid w:val="00605C26"/>
    <w:rsid w:val="006155F2"/>
    <w:rsid w:val="00615D44"/>
    <w:rsid w:val="00624299"/>
    <w:rsid w:val="00630044"/>
    <w:rsid w:val="006313AD"/>
    <w:rsid w:val="006400E8"/>
    <w:rsid w:val="0064122F"/>
    <w:rsid w:val="006419D6"/>
    <w:rsid w:val="006522D3"/>
    <w:rsid w:val="00661432"/>
    <w:rsid w:val="00667306"/>
    <w:rsid w:val="00667447"/>
    <w:rsid w:val="006823E7"/>
    <w:rsid w:val="00684FF6"/>
    <w:rsid w:val="006A41E4"/>
    <w:rsid w:val="006A77C8"/>
    <w:rsid w:val="006B3DE0"/>
    <w:rsid w:val="006C37D6"/>
    <w:rsid w:val="006C7D24"/>
    <w:rsid w:val="006D31D3"/>
    <w:rsid w:val="006E4413"/>
    <w:rsid w:val="00701547"/>
    <w:rsid w:val="00702D78"/>
    <w:rsid w:val="00704106"/>
    <w:rsid w:val="00705178"/>
    <w:rsid w:val="007055FC"/>
    <w:rsid w:val="00706C7B"/>
    <w:rsid w:val="007129DB"/>
    <w:rsid w:val="00731C4E"/>
    <w:rsid w:val="007326E9"/>
    <w:rsid w:val="007526A1"/>
    <w:rsid w:val="00757994"/>
    <w:rsid w:val="007660CA"/>
    <w:rsid w:val="0077473D"/>
    <w:rsid w:val="00777FD2"/>
    <w:rsid w:val="00780477"/>
    <w:rsid w:val="00780903"/>
    <w:rsid w:val="0078432C"/>
    <w:rsid w:val="00784D27"/>
    <w:rsid w:val="00793F4E"/>
    <w:rsid w:val="0079567F"/>
    <w:rsid w:val="00796C78"/>
    <w:rsid w:val="007A0CED"/>
    <w:rsid w:val="007A354D"/>
    <w:rsid w:val="007B1D4F"/>
    <w:rsid w:val="007B20C1"/>
    <w:rsid w:val="007D34EA"/>
    <w:rsid w:val="007E03AB"/>
    <w:rsid w:val="007E22F9"/>
    <w:rsid w:val="007F26FC"/>
    <w:rsid w:val="007F3BDA"/>
    <w:rsid w:val="007F5A93"/>
    <w:rsid w:val="007F632A"/>
    <w:rsid w:val="00812A06"/>
    <w:rsid w:val="008135ED"/>
    <w:rsid w:val="00816526"/>
    <w:rsid w:val="00817A3B"/>
    <w:rsid w:val="00825625"/>
    <w:rsid w:val="008308C5"/>
    <w:rsid w:val="0083113D"/>
    <w:rsid w:val="00833CF1"/>
    <w:rsid w:val="00845983"/>
    <w:rsid w:val="00850430"/>
    <w:rsid w:val="00861459"/>
    <w:rsid w:val="008745FB"/>
    <w:rsid w:val="008802C8"/>
    <w:rsid w:val="00881501"/>
    <w:rsid w:val="00887CD8"/>
    <w:rsid w:val="008970B4"/>
    <w:rsid w:val="00897179"/>
    <w:rsid w:val="008A5725"/>
    <w:rsid w:val="008C2868"/>
    <w:rsid w:val="008C4788"/>
    <w:rsid w:val="008D472C"/>
    <w:rsid w:val="008D5E30"/>
    <w:rsid w:val="008E4623"/>
    <w:rsid w:val="008E52F0"/>
    <w:rsid w:val="008E5BE3"/>
    <w:rsid w:val="008F2CA4"/>
    <w:rsid w:val="0091013D"/>
    <w:rsid w:val="009145E2"/>
    <w:rsid w:val="00920087"/>
    <w:rsid w:val="00920A93"/>
    <w:rsid w:val="00922809"/>
    <w:rsid w:val="00924D16"/>
    <w:rsid w:val="00931DE0"/>
    <w:rsid w:val="0093578C"/>
    <w:rsid w:val="00936CB1"/>
    <w:rsid w:val="00942BF3"/>
    <w:rsid w:val="00952B61"/>
    <w:rsid w:val="009531CC"/>
    <w:rsid w:val="00957E27"/>
    <w:rsid w:val="00961036"/>
    <w:rsid w:val="00970925"/>
    <w:rsid w:val="00972F74"/>
    <w:rsid w:val="00975323"/>
    <w:rsid w:val="00977128"/>
    <w:rsid w:val="0098156A"/>
    <w:rsid w:val="00987464"/>
    <w:rsid w:val="00987800"/>
    <w:rsid w:val="0098784B"/>
    <w:rsid w:val="00996D52"/>
    <w:rsid w:val="009A0EF0"/>
    <w:rsid w:val="009A22DD"/>
    <w:rsid w:val="009A5008"/>
    <w:rsid w:val="009B2F7A"/>
    <w:rsid w:val="009B528E"/>
    <w:rsid w:val="009B674B"/>
    <w:rsid w:val="009C1B08"/>
    <w:rsid w:val="009C4A0F"/>
    <w:rsid w:val="009D13D0"/>
    <w:rsid w:val="009D3299"/>
    <w:rsid w:val="009E2E2F"/>
    <w:rsid w:val="009E49C9"/>
    <w:rsid w:val="009E5EE5"/>
    <w:rsid w:val="009E7843"/>
    <w:rsid w:val="009F49B0"/>
    <w:rsid w:val="009F6A61"/>
    <w:rsid w:val="00A01B27"/>
    <w:rsid w:val="00A02C83"/>
    <w:rsid w:val="00A063B2"/>
    <w:rsid w:val="00A16033"/>
    <w:rsid w:val="00A17438"/>
    <w:rsid w:val="00A20F48"/>
    <w:rsid w:val="00A23A37"/>
    <w:rsid w:val="00A375B2"/>
    <w:rsid w:val="00A376E9"/>
    <w:rsid w:val="00A40C1C"/>
    <w:rsid w:val="00A42C92"/>
    <w:rsid w:val="00A436F4"/>
    <w:rsid w:val="00A43C39"/>
    <w:rsid w:val="00A652FE"/>
    <w:rsid w:val="00A704FC"/>
    <w:rsid w:val="00A77757"/>
    <w:rsid w:val="00A83AB4"/>
    <w:rsid w:val="00A83F7E"/>
    <w:rsid w:val="00A8654A"/>
    <w:rsid w:val="00A915E9"/>
    <w:rsid w:val="00A93A94"/>
    <w:rsid w:val="00A97FC1"/>
    <w:rsid w:val="00AA1ECB"/>
    <w:rsid w:val="00AD1CF9"/>
    <w:rsid w:val="00AD23A6"/>
    <w:rsid w:val="00AD5F2A"/>
    <w:rsid w:val="00AE33CB"/>
    <w:rsid w:val="00AE5E5E"/>
    <w:rsid w:val="00AE60E6"/>
    <w:rsid w:val="00AF0175"/>
    <w:rsid w:val="00AF05C7"/>
    <w:rsid w:val="00AF322F"/>
    <w:rsid w:val="00B01334"/>
    <w:rsid w:val="00B034C3"/>
    <w:rsid w:val="00B035A3"/>
    <w:rsid w:val="00B04936"/>
    <w:rsid w:val="00B101D1"/>
    <w:rsid w:val="00B134A3"/>
    <w:rsid w:val="00B22258"/>
    <w:rsid w:val="00B24E4A"/>
    <w:rsid w:val="00B30F0C"/>
    <w:rsid w:val="00B329FD"/>
    <w:rsid w:val="00B3353F"/>
    <w:rsid w:val="00B435C1"/>
    <w:rsid w:val="00B507B7"/>
    <w:rsid w:val="00B540D0"/>
    <w:rsid w:val="00B55D20"/>
    <w:rsid w:val="00B565F2"/>
    <w:rsid w:val="00B6132F"/>
    <w:rsid w:val="00B62298"/>
    <w:rsid w:val="00B64DB6"/>
    <w:rsid w:val="00B71ED6"/>
    <w:rsid w:val="00B72F14"/>
    <w:rsid w:val="00B73ADF"/>
    <w:rsid w:val="00B77E51"/>
    <w:rsid w:val="00B90506"/>
    <w:rsid w:val="00B92E97"/>
    <w:rsid w:val="00B934EF"/>
    <w:rsid w:val="00BA03C5"/>
    <w:rsid w:val="00BA21BE"/>
    <w:rsid w:val="00BA2952"/>
    <w:rsid w:val="00BB070C"/>
    <w:rsid w:val="00BB354E"/>
    <w:rsid w:val="00BD370C"/>
    <w:rsid w:val="00BE0089"/>
    <w:rsid w:val="00BE715F"/>
    <w:rsid w:val="00BF65C9"/>
    <w:rsid w:val="00BF67D0"/>
    <w:rsid w:val="00C04FDE"/>
    <w:rsid w:val="00C07CB6"/>
    <w:rsid w:val="00C1284E"/>
    <w:rsid w:val="00C12FD3"/>
    <w:rsid w:val="00C1789D"/>
    <w:rsid w:val="00C20697"/>
    <w:rsid w:val="00C20C33"/>
    <w:rsid w:val="00C2140D"/>
    <w:rsid w:val="00C2394C"/>
    <w:rsid w:val="00C313B4"/>
    <w:rsid w:val="00C41C64"/>
    <w:rsid w:val="00C42351"/>
    <w:rsid w:val="00C44298"/>
    <w:rsid w:val="00C516A9"/>
    <w:rsid w:val="00C55962"/>
    <w:rsid w:val="00C611F4"/>
    <w:rsid w:val="00C616C8"/>
    <w:rsid w:val="00C62CD4"/>
    <w:rsid w:val="00C6312C"/>
    <w:rsid w:val="00C662C9"/>
    <w:rsid w:val="00C6693C"/>
    <w:rsid w:val="00C6797B"/>
    <w:rsid w:val="00C77AA3"/>
    <w:rsid w:val="00C82A39"/>
    <w:rsid w:val="00C84F2E"/>
    <w:rsid w:val="00C87F34"/>
    <w:rsid w:val="00CA2B4D"/>
    <w:rsid w:val="00CA3B4A"/>
    <w:rsid w:val="00CB00E3"/>
    <w:rsid w:val="00CB5779"/>
    <w:rsid w:val="00CC3697"/>
    <w:rsid w:val="00CD1C8C"/>
    <w:rsid w:val="00CD503C"/>
    <w:rsid w:val="00CE717E"/>
    <w:rsid w:val="00CE7C7E"/>
    <w:rsid w:val="00CF3AF4"/>
    <w:rsid w:val="00D13198"/>
    <w:rsid w:val="00D236D5"/>
    <w:rsid w:val="00D33003"/>
    <w:rsid w:val="00D34827"/>
    <w:rsid w:val="00D417D4"/>
    <w:rsid w:val="00D4242F"/>
    <w:rsid w:val="00D52C5C"/>
    <w:rsid w:val="00D55845"/>
    <w:rsid w:val="00D74B0B"/>
    <w:rsid w:val="00D75CA4"/>
    <w:rsid w:val="00D75D1E"/>
    <w:rsid w:val="00D80DF4"/>
    <w:rsid w:val="00D85EBA"/>
    <w:rsid w:val="00D96CD7"/>
    <w:rsid w:val="00D97345"/>
    <w:rsid w:val="00DA0A91"/>
    <w:rsid w:val="00DA289A"/>
    <w:rsid w:val="00DA32D5"/>
    <w:rsid w:val="00DC162B"/>
    <w:rsid w:val="00DC1711"/>
    <w:rsid w:val="00DC1867"/>
    <w:rsid w:val="00DC1DF3"/>
    <w:rsid w:val="00DC75E3"/>
    <w:rsid w:val="00DD4AFB"/>
    <w:rsid w:val="00DD5B0C"/>
    <w:rsid w:val="00DD696D"/>
    <w:rsid w:val="00DE1ED6"/>
    <w:rsid w:val="00DE6AA1"/>
    <w:rsid w:val="00E07CDE"/>
    <w:rsid w:val="00E07ED0"/>
    <w:rsid w:val="00E1078C"/>
    <w:rsid w:val="00E107E7"/>
    <w:rsid w:val="00E12FE4"/>
    <w:rsid w:val="00E13722"/>
    <w:rsid w:val="00E16488"/>
    <w:rsid w:val="00E16A25"/>
    <w:rsid w:val="00E22DAE"/>
    <w:rsid w:val="00E25455"/>
    <w:rsid w:val="00E27DBB"/>
    <w:rsid w:val="00E33564"/>
    <w:rsid w:val="00E36D28"/>
    <w:rsid w:val="00E4411F"/>
    <w:rsid w:val="00E45FDC"/>
    <w:rsid w:val="00E473E0"/>
    <w:rsid w:val="00E73F9B"/>
    <w:rsid w:val="00E75931"/>
    <w:rsid w:val="00E861D1"/>
    <w:rsid w:val="00E95545"/>
    <w:rsid w:val="00E97FE6"/>
    <w:rsid w:val="00EA0D24"/>
    <w:rsid w:val="00EB04EC"/>
    <w:rsid w:val="00EB2BAA"/>
    <w:rsid w:val="00EB3708"/>
    <w:rsid w:val="00ED05D6"/>
    <w:rsid w:val="00ED5D5A"/>
    <w:rsid w:val="00ED6FB8"/>
    <w:rsid w:val="00EE2ED6"/>
    <w:rsid w:val="00EE6E1C"/>
    <w:rsid w:val="00EE796B"/>
    <w:rsid w:val="00EF215F"/>
    <w:rsid w:val="00EF7F06"/>
    <w:rsid w:val="00F0431B"/>
    <w:rsid w:val="00F10732"/>
    <w:rsid w:val="00F26239"/>
    <w:rsid w:val="00F27602"/>
    <w:rsid w:val="00F2781F"/>
    <w:rsid w:val="00F27B26"/>
    <w:rsid w:val="00F34F36"/>
    <w:rsid w:val="00F3602E"/>
    <w:rsid w:val="00F36747"/>
    <w:rsid w:val="00F426B5"/>
    <w:rsid w:val="00F5601B"/>
    <w:rsid w:val="00F706CE"/>
    <w:rsid w:val="00F74C38"/>
    <w:rsid w:val="00F74EE8"/>
    <w:rsid w:val="00F754A4"/>
    <w:rsid w:val="00F83B3C"/>
    <w:rsid w:val="00F850C5"/>
    <w:rsid w:val="00F930C6"/>
    <w:rsid w:val="00F95892"/>
    <w:rsid w:val="00FA6182"/>
    <w:rsid w:val="00FB4549"/>
    <w:rsid w:val="00FB5D88"/>
    <w:rsid w:val="00FB6403"/>
    <w:rsid w:val="00FC05EF"/>
    <w:rsid w:val="00FD0D76"/>
    <w:rsid w:val="00FD7586"/>
    <w:rsid w:val="00FE4584"/>
    <w:rsid w:val="00FF1F05"/>
    <w:rsid w:val="00FF62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pacing w:after="120"/>
    </w:pPr>
    <w:rPr>
      <w:sz w:val="24"/>
    </w:rPr>
  </w:style>
  <w:style w:type="paragraph" w:styleId="Heading1">
    <w:name w:val="heading 1"/>
    <w:basedOn w:val="Normal"/>
    <w:next w:val="Normal"/>
    <w:qFormat/>
    <w:pPr>
      <w:spacing w:before="120"/>
      <w:outlineLvl w:val="0"/>
    </w:pPr>
    <w:rPr>
      <w:rFonts w:ascii="Arial" w:hAnsi="Arial"/>
      <w:b/>
      <w:kern w:val="28"/>
      <w:sz w:val="28"/>
    </w:rPr>
  </w:style>
  <w:style w:type="paragraph" w:styleId="Heading2">
    <w:name w:val="heading 2"/>
    <w:basedOn w:val="Normal"/>
    <w:next w:val="Normal"/>
    <w:autoRedefine/>
    <w:qFormat/>
    <w:rsid w:val="00061F90"/>
    <w:pPr>
      <w:spacing w:before="120"/>
      <w:ind w:left="360"/>
      <w:outlineLvl w:val="1"/>
    </w:pPr>
    <w:rPr>
      <w:rFonts w:ascii="Arial" w:hAnsi="Arial"/>
      <w:b/>
      <w:i/>
    </w:rPr>
  </w:style>
  <w:style w:type="paragraph" w:styleId="Heading3">
    <w:name w:val="heading 3"/>
    <w:basedOn w:val="Normal"/>
    <w:next w:val="Normal"/>
    <w:autoRedefine/>
    <w:qFormat/>
    <w:pPr>
      <w:keepNext/>
      <w:tabs>
        <w:tab w:val="left" w:pos="360"/>
      </w:tabs>
      <w:spacing w:before="120" w:after="60"/>
      <w:outlineLvl w:val="2"/>
    </w:pPr>
    <w:rPr>
      <w:rFonts w:ascii="Times New Roman Bold" w:hAnsi="Times New Roman Bold"/>
      <w:b/>
    </w:rPr>
  </w:style>
  <w:style w:type="paragraph" w:styleId="Heading4">
    <w:name w:val="heading 4"/>
    <w:basedOn w:val="Normal"/>
    <w:qFormat/>
    <w:pPr>
      <w:keepNext/>
      <w:numPr>
        <w:numId w:val="3"/>
      </w:numPr>
      <w:outlineLvl w:val="3"/>
    </w:pPr>
  </w:style>
  <w:style w:type="paragraph" w:styleId="Heading5">
    <w:name w:val="heading 5"/>
    <w:basedOn w:val="Normal"/>
    <w:next w:val="Normal"/>
    <w:qFormat/>
    <w:pPr>
      <w:numPr>
        <w:numId w:val="5"/>
      </w:numPr>
      <w:outlineLvl w:val="4"/>
    </w:pPr>
  </w:style>
  <w:style w:type="paragraph" w:styleId="Heading6">
    <w:name w:val="heading 6"/>
    <w:basedOn w:val="Normal"/>
    <w:next w:val="Normal"/>
    <w:qFormat/>
    <w:pPr>
      <w:numPr>
        <w:numId w:val="4"/>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autoRedefine/>
    <w:semiHidden/>
    <w:rsid w:val="00BE715F"/>
    <w:pPr>
      <w:pBdr>
        <w:bottom w:val="single" w:sz="4" w:space="1" w:color="auto"/>
      </w:pBdr>
      <w:tabs>
        <w:tab w:val="center" w:pos="4320"/>
        <w:tab w:val="right" w:pos="8280"/>
      </w:tabs>
      <w:spacing w:before="60"/>
      <w:ind w:right="450"/>
      <w:jc w:val="right"/>
    </w:pPr>
    <w:rPr>
      <w:rFonts w:ascii="Verdana" w:hAnsi="Verdana"/>
      <w:b/>
    </w:rPr>
  </w:style>
  <w:style w:type="paragraph" w:styleId="Footer">
    <w:name w:val="footer"/>
    <w:basedOn w:val="Normal"/>
    <w:semiHidden/>
    <w:pPr>
      <w:pBdr>
        <w:top w:val="single" w:sz="4" w:space="3" w:color="auto"/>
      </w:pBdr>
      <w:tabs>
        <w:tab w:val="right" w:pos="9270"/>
        <w:tab w:val="right" w:pos="12960"/>
      </w:tabs>
      <w:spacing w:before="60"/>
    </w:pPr>
    <w:rPr>
      <w:rFonts w:ascii="Arial" w:hAnsi="Arial"/>
      <w:sz w:val="20"/>
    </w:rPr>
  </w:style>
  <w:style w:type="character" w:styleId="PageNumber">
    <w:name w:val="page number"/>
    <w:basedOn w:val="DefaultParagraphFont"/>
  </w:style>
  <w:style w:type="paragraph" w:styleId="FootnoteText">
    <w:name w:val="footnote text"/>
    <w:basedOn w:val="Normal"/>
    <w:semiHidden/>
    <w:rPr>
      <w:sz w:val="20"/>
    </w:rPr>
  </w:style>
  <w:style w:type="paragraph" w:styleId="ListNumber2">
    <w:name w:val="List Number 2"/>
    <w:basedOn w:val="Normal"/>
    <w:semiHidden/>
    <w:pPr>
      <w:numPr>
        <w:numId w:val="1"/>
      </w:numPr>
    </w:pPr>
  </w:style>
  <w:style w:type="character" w:styleId="FootnoteReference">
    <w:name w:val="footnote reference"/>
    <w:basedOn w:val="DefaultParagraphFont"/>
    <w:semiHidden/>
    <w:rPr>
      <w:vertAlign w:val="superscript"/>
    </w:rPr>
  </w:style>
  <w:style w:type="paragraph" w:styleId="ListNumber">
    <w:name w:val="List Number"/>
    <w:basedOn w:val="Normal"/>
    <w:semiHidden/>
    <w:pPr>
      <w:numPr>
        <w:numId w:val="2"/>
      </w:numPr>
    </w:pPr>
  </w:style>
  <w:style w:type="paragraph" w:customStyle="1" w:styleId="XNormal">
    <w:name w:val="XNormal"/>
    <w:basedOn w:val="Normal"/>
    <w:rPr>
      <w:rFonts w:ascii="Times New Roman Italic" w:hAnsi="Times New Roman Italic"/>
      <w:i/>
    </w:rPr>
  </w:style>
  <w:style w:type="paragraph" w:customStyle="1" w:styleId="Bullettext-1">
    <w:name w:val="Bullet text-1"/>
    <w:basedOn w:val="Normal"/>
    <w:autoRedefine/>
    <w:rsid w:val="00C6312C"/>
    <w:pPr>
      <w:keepNext/>
      <w:widowControl/>
      <w:numPr>
        <w:numId w:val="6"/>
      </w:numPr>
      <w:spacing w:before="120" w:after="0"/>
    </w:pPr>
  </w:style>
  <w:style w:type="paragraph" w:customStyle="1" w:styleId="bullettext-2">
    <w:name w:val="bullet text-2"/>
    <w:basedOn w:val="listbullet-2"/>
    <w:autoRedefine/>
    <w:rsid w:val="00D34827"/>
    <w:pPr>
      <w:numPr>
        <w:numId w:val="0"/>
      </w:numPr>
      <w:spacing w:after="60"/>
      <w:ind w:left="90"/>
    </w:pPr>
    <w:rPr>
      <w:rFonts w:ascii="Verdana" w:hAnsi="Verdana"/>
      <w:sz w:val="22"/>
      <w:szCs w:val="22"/>
    </w:rPr>
  </w:style>
  <w:style w:type="paragraph" w:customStyle="1" w:styleId="listbullet-2">
    <w:name w:val="list bullet-2"/>
    <w:basedOn w:val="Normal"/>
    <w:autoRedefine/>
    <w:pPr>
      <w:numPr>
        <w:numId w:val="7"/>
      </w:numPr>
      <w:spacing w:before="120" w:after="0"/>
    </w:pPr>
  </w:style>
  <w:style w:type="paragraph" w:customStyle="1" w:styleId="listbullet-1">
    <w:name w:val="list bullet-1"/>
    <w:basedOn w:val="Bullettext-1"/>
    <w:autoRedefine/>
    <w:pPr>
      <w:numPr>
        <w:numId w:val="8"/>
      </w:numPr>
      <w:spacing w:before="60" w:after="60"/>
    </w:pPr>
  </w:style>
  <w:style w:type="character" w:customStyle="1" w:styleId="Normal1">
    <w:name w:val="Normal1"/>
    <w:rsid w:val="00B329FD"/>
    <w:rPr>
      <w:sz w:val="24"/>
      <w:szCs w:val="24"/>
    </w:rPr>
  </w:style>
  <w:style w:type="paragraph" w:customStyle="1" w:styleId="TopHead">
    <w:name w:val="Top Head"/>
    <w:basedOn w:val="Heading1"/>
    <w:autoRedefine/>
    <w:pPr>
      <w:spacing w:before="240" w:after="240"/>
    </w:pPr>
    <w:rPr>
      <w:sz w:val="44"/>
    </w:rPr>
  </w:style>
  <w:style w:type="paragraph" w:styleId="BalloonText">
    <w:name w:val="Balloon Text"/>
    <w:basedOn w:val="Normal"/>
    <w:link w:val="BalloonTextChar"/>
    <w:uiPriority w:val="99"/>
    <w:semiHidden/>
    <w:unhideWhenUsed/>
    <w:rsid w:val="005800D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00D8"/>
    <w:rPr>
      <w:rFonts w:ascii="Tahoma" w:hAnsi="Tahoma" w:cs="Tahoma"/>
      <w:sz w:val="16"/>
      <w:szCs w:val="16"/>
    </w:rPr>
  </w:style>
  <w:style w:type="paragraph" w:styleId="BodyTextIndent3">
    <w:name w:val="Body Text Indent 3"/>
    <w:basedOn w:val="Normal"/>
    <w:link w:val="BodyTextIndent3Char"/>
    <w:rsid w:val="001060CD"/>
    <w:pPr>
      <w:widowControl/>
      <w:spacing w:after="0"/>
      <w:ind w:left="2160"/>
    </w:pPr>
    <w:rPr>
      <w:rFonts w:ascii="Verdana" w:hAnsi="Verdana" w:cs="Arial"/>
    </w:rPr>
  </w:style>
  <w:style w:type="character" w:customStyle="1" w:styleId="BodyTextIndent3Char">
    <w:name w:val="Body Text Indent 3 Char"/>
    <w:basedOn w:val="DefaultParagraphFont"/>
    <w:link w:val="BodyTextIndent3"/>
    <w:rsid w:val="001060CD"/>
    <w:rPr>
      <w:rFonts w:ascii="Verdana" w:hAnsi="Verdana" w:cs="Arial"/>
      <w:sz w:val="24"/>
    </w:rPr>
  </w:style>
  <w:style w:type="paragraph" w:styleId="NormalWeb">
    <w:name w:val="Normal (Web)"/>
    <w:basedOn w:val="Normal"/>
    <w:rsid w:val="0083113D"/>
    <w:pPr>
      <w:widowControl/>
      <w:spacing w:before="100" w:beforeAutospacing="1" w:after="100" w:afterAutospacing="1"/>
    </w:pPr>
    <w:rPr>
      <w:szCs w:val="24"/>
    </w:rPr>
  </w:style>
  <w:style w:type="character" w:styleId="CommentReference">
    <w:name w:val="annotation reference"/>
    <w:basedOn w:val="DefaultParagraphFont"/>
    <w:rsid w:val="00630044"/>
    <w:rPr>
      <w:sz w:val="16"/>
      <w:szCs w:val="16"/>
    </w:rPr>
  </w:style>
  <w:style w:type="paragraph" w:styleId="CommentText">
    <w:name w:val="annotation text"/>
    <w:basedOn w:val="Normal"/>
    <w:link w:val="CommentTextChar"/>
    <w:rsid w:val="00630044"/>
    <w:pPr>
      <w:widowControl/>
      <w:spacing w:after="0"/>
    </w:pPr>
    <w:rPr>
      <w:rFonts w:ascii="Arial" w:hAnsi="Arial" w:cs="Arial"/>
      <w:sz w:val="20"/>
    </w:rPr>
  </w:style>
  <w:style w:type="character" w:customStyle="1" w:styleId="CommentTextChar">
    <w:name w:val="Comment Text Char"/>
    <w:basedOn w:val="DefaultParagraphFont"/>
    <w:link w:val="CommentText"/>
    <w:rsid w:val="00630044"/>
    <w:rPr>
      <w:rFonts w:ascii="Arial" w:hAnsi="Arial" w:cs="Arial"/>
    </w:rPr>
  </w:style>
  <w:style w:type="paragraph" w:styleId="CommentSubject">
    <w:name w:val="annotation subject"/>
    <w:basedOn w:val="CommentText"/>
    <w:next w:val="CommentText"/>
    <w:semiHidden/>
    <w:rsid w:val="00102206"/>
    <w:pPr>
      <w:widowControl w:val="0"/>
      <w:spacing w:after="120"/>
    </w:pPr>
    <w:rPr>
      <w:rFonts w:ascii="Times New Roman" w:hAnsi="Times New Roman" w:cs="Times New Roman"/>
      <w:b/>
      <w:bCs/>
    </w:rPr>
  </w:style>
  <w:style w:type="character" w:styleId="Hyperlink">
    <w:name w:val="Hyperlink"/>
    <w:basedOn w:val="DefaultParagraphFont"/>
    <w:rsid w:val="00562F50"/>
    <w:rPr>
      <w:color w:val="0000FF"/>
      <w:u w:val="single"/>
    </w:rPr>
  </w:style>
  <w:style w:type="paragraph" w:styleId="BodyText">
    <w:name w:val="Body Text"/>
    <w:basedOn w:val="Normal"/>
    <w:link w:val="BodyTextChar"/>
    <w:rsid w:val="00562F50"/>
  </w:style>
  <w:style w:type="character" w:customStyle="1" w:styleId="BodyTextChar">
    <w:name w:val="Body Text Char"/>
    <w:basedOn w:val="DefaultParagraphFont"/>
    <w:link w:val="BodyText"/>
    <w:rsid w:val="00562F50"/>
    <w:rPr>
      <w:sz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pacing w:after="120"/>
    </w:pPr>
    <w:rPr>
      <w:sz w:val="24"/>
    </w:rPr>
  </w:style>
  <w:style w:type="paragraph" w:styleId="Heading1">
    <w:name w:val="heading 1"/>
    <w:basedOn w:val="Normal"/>
    <w:next w:val="Normal"/>
    <w:qFormat/>
    <w:pPr>
      <w:spacing w:before="120"/>
      <w:outlineLvl w:val="0"/>
    </w:pPr>
    <w:rPr>
      <w:rFonts w:ascii="Arial" w:hAnsi="Arial"/>
      <w:b/>
      <w:kern w:val="28"/>
      <w:sz w:val="28"/>
    </w:rPr>
  </w:style>
  <w:style w:type="paragraph" w:styleId="Heading2">
    <w:name w:val="heading 2"/>
    <w:basedOn w:val="Normal"/>
    <w:next w:val="Normal"/>
    <w:autoRedefine/>
    <w:qFormat/>
    <w:rsid w:val="00061F90"/>
    <w:pPr>
      <w:spacing w:before="120"/>
      <w:ind w:left="360"/>
      <w:outlineLvl w:val="1"/>
    </w:pPr>
    <w:rPr>
      <w:rFonts w:ascii="Arial" w:hAnsi="Arial"/>
      <w:b/>
      <w:i/>
    </w:rPr>
  </w:style>
  <w:style w:type="paragraph" w:styleId="Heading3">
    <w:name w:val="heading 3"/>
    <w:basedOn w:val="Normal"/>
    <w:next w:val="Normal"/>
    <w:autoRedefine/>
    <w:qFormat/>
    <w:pPr>
      <w:keepNext/>
      <w:tabs>
        <w:tab w:val="left" w:pos="360"/>
      </w:tabs>
      <w:spacing w:before="120" w:after="60"/>
      <w:outlineLvl w:val="2"/>
    </w:pPr>
    <w:rPr>
      <w:rFonts w:ascii="Times New Roman Bold" w:hAnsi="Times New Roman Bold"/>
      <w:b/>
    </w:rPr>
  </w:style>
  <w:style w:type="paragraph" w:styleId="Heading4">
    <w:name w:val="heading 4"/>
    <w:basedOn w:val="Normal"/>
    <w:qFormat/>
    <w:pPr>
      <w:keepNext/>
      <w:numPr>
        <w:numId w:val="3"/>
      </w:numPr>
      <w:outlineLvl w:val="3"/>
    </w:pPr>
  </w:style>
  <w:style w:type="paragraph" w:styleId="Heading5">
    <w:name w:val="heading 5"/>
    <w:basedOn w:val="Normal"/>
    <w:next w:val="Normal"/>
    <w:qFormat/>
    <w:pPr>
      <w:numPr>
        <w:numId w:val="5"/>
      </w:numPr>
      <w:outlineLvl w:val="4"/>
    </w:pPr>
  </w:style>
  <w:style w:type="paragraph" w:styleId="Heading6">
    <w:name w:val="heading 6"/>
    <w:basedOn w:val="Normal"/>
    <w:next w:val="Normal"/>
    <w:qFormat/>
    <w:pPr>
      <w:numPr>
        <w:numId w:val="4"/>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autoRedefine/>
    <w:semiHidden/>
    <w:rsid w:val="00BE715F"/>
    <w:pPr>
      <w:pBdr>
        <w:bottom w:val="single" w:sz="4" w:space="1" w:color="auto"/>
      </w:pBdr>
      <w:tabs>
        <w:tab w:val="center" w:pos="4320"/>
        <w:tab w:val="right" w:pos="8280"/>
      </w:tabs>
      <w:spacing w:before="60"/>
      <w:ind w:right="450"/>
      <w:jc w:val="right"/>
    </w:pPr>
    <w:rPr>
      <w:rFonts w:ascii="Verdana" w:hAnsi="Verdana"/>
      <w:b/>
    </w:rPr>
  </w:style>
  <w:style w:type="paragraph" w:styleId="Footer">
    <w:name w:val="footer"/>
    <w:basedOn w:val="Normal"/>
    <w:semiHidden/>
    <w:pPr>
      <w:pBdr>
        <w:top w:val="single" w:sz="4" w:space="3" w:color="auto"/>
      </w:pBdr>
      <w:tabs>
        <w:tab w:val="right" w:pos="9270"/>
        <w:tab w:val="right" w:pos="12960"/>
      </w:tabs>
      <w:spacing w:before="60"/>
    </w:pPr>
    <w:rPr>
      <w:rFonts w:ascii="Arial" w:hAnsi="Arial"/>
      <w:sz w:val="20"/>
    </w:rPr>
  </w:style>
  <w:style w:type="character" w:styleId="PageNumber">
    <w:name w:val="page number"/>
    <w:basedOn w:val="DefaultParagraphFont"/>
  </w:style>
  <w:style w:type="paragraph" w:styleId="FootnoteText">
    <w:name w:val="footnote text"/>
    <w:basedOn w:val="Normal"/>
    <w:semiHidden/>
    <w:rPr>
      <w:sz w:val="20"/>
    </w:rPr>
  </w:style>
  <w:style w:type="paragraph" w:styleId="ListNumber2">
    <w:name w:val="List Number 2"/>
    <w:basedOn w:val="Normal"/>
    <w:semiHidden/>
    <w:pPr>
      <w:numPr>
        <w:numId w:val="1"/>
      </w:numPr>
    </w:pPr>
  </w:style>
  <w:style w:type="character" w:styleId="FootnoteReference">
    <w:name w:val="footnote reference"/>
    <w:basedOn w:val="DefaultParagraphFont"/>
    <w:semiHidden/>
    <w:rPr>
      <w:vertAlign w:val="superscript"/>
    </w:rPr>
  </w:style>
  <w:style w:type="paragraph" w:styleId="ListNumber">
    <w:name w:val="List Number"/>
    <w:basedOn w:val="Normal"/>
    <w:semiHidden/>
    <w:pPr>
      <w:numPr>
        <w:numId w:val="2"/>
      </w:numPr>
    </w:pPr>
  </w:style>
  <w:style w:type="paragraph" w:customStyle="1" w:styleId="XNormal">
    <w:name w:val="XNormal"/>
    <w:basedOn w:val="Normal"/>
    <w:rPr>
      <w:rFonts w:ascii="Times New Roman Italic" w:hAnsi="Times New Roman Italic"/>
      <w:i/>
    </w:rPr>
  </w:style>
  <w:style w:type="paragraph" w:customStyle="1" w:styleId="Bullettext-1">
    <w:name w:val="Bullet text-1"/>
    <w:basedOn w:val="Normal"/>
    <w:autoRedefine/>
    <w:rsid w:val="00C6312C"/>
    <w:pPr>
      <w:keepNext/>
      <w:widowControl/>
      <w:numPr>
        <w:numId w:val="6"/>
      </w:numPr>
      <w:spacing w:before="120" w:after="0"/>
    </w:pPr>
  </w:style>
  <w:style w:type="paragraph" w:customStyle="1" w:styleId="bullettext-2">
    <w:name w:val="bullet text-2"/>
    <w:basedOn w:val="listbullet-2"/>
    <w:autoRedefine/>
    <w:rsid w:val="00D34827"/>
    <w:pPr>
      <w:numPr>
        <w:numId w:val="0"/>
      </w:numPr>
      <w:spacing w:after="60"/>
      <w:ind w:left="90"/>
    </w:pPr>
    <w:rPr>
      <w:rFonts w:ascii="Verdana" w:hAnsi="Verdana"/>
      <w:sz w:val="22"/>
      <w:szCs w:val="22"/>
    </w:rPr>
  </w:style>
  <w:style w:type="paragraph" w:customStyle="1" w:styleId="listbullet-2">
    <w:name w:val="list bullet-2"/>
    <w:basedOn w:val="Normal"/>
    <w:autoRedefine/>
    <w:pPr>
      <w:numPr>
        <w:numId w:val="7"/>
      </w:numPr>
      <w:spacing w:before="120" w:after="0"/>
    </w:pPr>
  </w:style>
  <w:style w:type="paragraph" w:customStyle="1" w:styleId="listbullet-1">
    <w:name w:val="list bullet-1"/>
    <w:basedOn w:val="Bullettext-1"/>
    <w:autoRedefine/>
    <w:pPr>
      <w:numPr>
        <w:numId w:val="8"/>
      </w:numPr>
      <w:spacing w:before="60" w:after="60"/>
    </w:pPr>
  </w:style>
  <w:style w:type="character" w:customStyle="1" w:styleId="Normal1">
    <w:name w:val="Normal1"/>
    <w:rsid w:val="00B329FD"/>
    <w:rPr>
      <w:sz w:val="24"/>
      <w:szCs w:val="24"/>
    </w:rPr>
  </w:style>
  <w:style w:type="paragraph" w:customStyle="1" w:styleId="TopHead">
    <w:name w:val="Top Head"/>
    <w:basedOn w:val="Heading1"/>
    <w:autoRedefine/>
    <w:pPr>
      <w:spacing w:before="240" w:after="240"/>
    </w:pPr>
    <w:rPr>
      <w:sz w:val="44"/>
    </w:rPr>
  </w:style>
  <w:style w:type="paragraph" w:styleId="BalloonText">
    <w:name w:val="Balloon Text"/>
    <w:basedOn w:val="Normal"/>
    <w:link w:val="BalloonTextChar"/>
    <w:uiPriority w:val="99"/>
    <w:semiHidden/>
    <w:unhideWhenUsed/>
    <w:rsid w:val="005800D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00D8"/>
    <w:rPr>
      <w:rFonts w:ascii="Tahoma" w:hAnsi="Tahoma" w:cs="Tahoma"/>
      <w:sz w:val="16"/>
      <w:szCs w:val="16"/>
    </w:rPr>
  </w:style>
  <w:style w:type="paragraph" w:styleId="BodyTextIndent3">
    <w:name w:val="Body Text Indent 3"/>
    <w:basedOn w:val="Normal"/>
    <w:link w:val="BodyTextIndent3Char"/>
    <w:rsid w:val="001060CD"/>
    <w:pPr>
      <w:widowControl/>
      <w:spacing w:after="0"/>
      <w:ind w:left="2160"/>
    </w:pPr>
    <w:rPr>
      <w:rFonts w:ascii="Verdana" w:hAnsi="Verdana" w:cs="Arial"/>
    </w:rPr>
  </w:style>
  <w:style w:type="character" w:customStyle="1" w:styleId="BodyTextIndent3Char">
    <w:name w:val="Body Text Indent 3 Char"/>
    <w:basedOn w:val="DefaultParagraphFont"/>
    <w:link w:val="BodyTextIndent3"/>
    <w:rsid w:val="001060CD"/>
    <w:rPr>
      <w:rFonts w:ascii="Verdana" w:hAnsi="Verdana" w:cs="Arial"/>
      <w:sz w:val="24"/>
    </w:rPr>
  </w:style>
  <w:style w:type="paragraph" w:styleId="NormalWeb">
    <w:name w:val="Normal (Web)"/>
    <w:basedOn w:val="Normal"/>
    <w:rsid w:val="0083113D"/>
    <w:pPr>
      <w:widowControl/>
      <w:spacing w:before="100" w:beforeAutospacing="1" w:after="100" w:afterAutospacing="1"/>
    </w:pPr>
    <w:rPr>
      <w:szCs w:val="24"/>
    </w:rPr>
  </w:style>
  <w:style w:type="character" w:styleId="CommentReference">
    <w:name w:val="annotation reference"/>
    <w:basedOn w:val="DefaultParagraphFont"/>
    <w:rsid w:val="00630044"/>
    <w:rPr>
      <w:sz w:val="16"/>
      <w:szCs w:val="16"/>
    </w:rPr>
  </w:style>
  <w:style w:type="paragraph" w:styleId="CommentText">
    <w:name w:val="annotation text"/>
    <w:basedOn w:val="Normal"/>
    <w:link w:val="CommentTextChar"/>
    <w:rsid w:val="00630044"/>
    <w:pPr>
      <w:widowControl/>
      <w:spacing w:after="0"/>
    </w:pPr>
    <w:rPr>
      <w:rFonts w:ascii="Arial" w:hAnsi="Arial" w:cs="Arial"/>
      <w:sz w:val="20"/>
    </w:rPr>
  </w:style>
  <w:style w:type="character" w:customStyle="1" w:styleId="CommentTextChar">
    <w:name w:val="Comment Text Char"/>
    <w:basedOn w:val="DefaultParagraphFont"/>
    <w:link w:val="CommentText"/>
    <w:rsid w:val="00630044"/>
    <w:rPr>
      <w:rFonts w:ascii="Arial" w:hAnsi="Arial" w:cs="Arial"/>
    </w:rPr>
  </w:style>
  <w:style w:type="paragraph" w:styleId="CommentSubject">
    <w:name w:val="annotation subject"/>
    <w:basedOn w:val="CommentText"/>
    <w:next w:val="CommentText"/>
    <w:semiHidden/>
    <w:rsid w:val="00102206"/>
    <w:pPr>
      <w:widowControl w:val="0"/>
      <w:spacing w:after="120"/>
    </w:pPr>
    <w:rPr>
      <w:rFonts w:ascii="Times New Roman" w:hAnsi="Times New Roman" w:cs="Times New Roman"/>
      <w:b/>
      <w:bCs/>
    </w:rPr>
  </w:style>
  <w:style w:type="character" w:styleId="Hyperlink">
    <w:name w:val="Hyperlink"/>
    <w:basedOn w:val="DefaultParagraphFont"/>
    <w:rsid w:val="00562F50"/>
    <w:rPr>
      <w:color w:val="0000FF"/>
      <w:u w:val="single"/>
    </w:rPr>
  </w:style>
  <w:style w:type="paragraph" w:styleId="BodyText">
    <w:name w:val="Body Text"/>
    <w:basedOn w:val="Normal"/>
    <w:link w:val="BodyTextChar"/>
    <w:rsid w:val="00562F50"/>
  </w:style>
  <w:style w:type="character" w:customStyle="1" w:styleId="BodyTextChar">
    <w:name w:val="Body Text Char"/>
    <w:basedOn w:val="DefaultParagraphFont"/>
    <w:link w:val="BodyText"/>
    <w:rsid w:val="00562F50"/>
    <w:rPr>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51307">
      <w:bodyDiv w:val="1"/>
      <w:marLeft w:val="0"/>
      <w:marRight w:val="0"/>
      <w:marTop w:val="0"/>
      <w:marBottom w:val="0"/>
      <w:divBdr>
        <w:top w:val="none" w:sz="0" w:space="0" w:color="auto"/>
        <w:left w:val="none" w:sz="0" w:space="0" w:color="auto"/>
        <w:bottom w:val="none" w:sz="0" w:space="0" w:color="auto"/>
        <w:right w:val="none" w:sz="0" w:space="0" w:color="auto"/>
      </w:divBdr>
    </w:div>
    <w:div w:id="52046589">
      <w:bodyDiv w:val="1"/>
      <w:marLeft w:val="0"/>
      <w:marRight w:val="0"/>
      <w:marTop w:val="0"/>
      <w:marBottom w:val="0"/>
      <w:divBdr>
        <w:top w:val="none" w:sz="0" w:space="0" w:color="auto"/>
        <w:left w:val="none" w:sz="0" w:space="0" w:color="auto"/>
        <w:bottom w:val="none" w:sz="0" w:space="0" w:color="auto"/>
        <w:right w:val="none" w:sz="0" w:space="0" w:color="auto"/>
      </w:divBdr>
    </w:div>
    <w:div w:id="90517710">
      <w:bodyDiv w:val="1"/>
      <w:marLeft w:val="0"/>
      <w:marRight w:val="0"/>
      <w:marTop w:val="0"/>
      <w:marBottom w:val="0"/>
      <w:divBdr>
        <w:top w:val="none" w:sz="0" w:space="0" w:color="auto"/>
        <w:left w:val="none" w:sz="0" w:space="0" w:color="auto"/>
        <w:bottom w:val="none" w:sz="0" w:space="0" w:color="auto"/>
        <w:right w:val="none" w:sz="0" w:space="0" w:color="auto"/>
      </w:divBdr>
    </w:div>
    <w:div w:id="97412071">
      <w:bodyDiv w:val="1"/>
      <w:marLeft w:val="0"/>
      <w:marRight w:val="0"/>
      <w:marTop w:val="0"/>
      <w:marBottom w:val="0"/>
      <w:divBdr>
        <w:top w:val="none" w:sz="0" w:space="0" w:color="auto"/>
        <w:left w:val="none" w:sz="0" w:space="0" w:color="auto"/>
        <w:bottom w:val="none" w:sz="0" w:space="0" w:color="auto"/>
        <w:right w:val="none" w:sz="0" w:space="0" w:color="auto"/>
      </w:divBdr>
    </w:div>
    <w:div w:id="187064793">
      <w:bodyDiv w:val="1"/>
      <w:marLeft w:val="0"/>
      <w:marRight w:val="0"/>
      <w:marTop w:val="0"/>
      <w:marBottom w:val="0"/>
      <w:divBdr>
        <w:top w:val="none" w:sz="0" w:space="0" w:color="auto"/>
        <w:left w:val="none" w:sz="0" w:space="0" w:color="auto"/>
        <w:bottom w:val="none" w:sz="0" w:space="0" w:color="auto"/>
        <w:right w:val="none" w:sz="0" w:space="0" w:color="auto"/>
      </w:divBdr>
    </w:div>
    <w:div w:id="215244595">
      <w:bodyDiv w:val="1"/>
      <w:marLeft w:val="0"/>
      <w:marRight w:val="0"/>
      <w:marTop w:val="0"/>
      <w:marBottom w:val="0"/>
      <w:divBdr>
        <w:top w:val="none" w:sz="0" w:space="0" w:color="auto"/>
        <w:left w:val="none" w:sz="0" w:space="0" w:color="auto"/>
        <w:bottom w:val="none" w:sz="0" w:space="0" w:color="auto"/>
        <w:right w:val="none" w:sz="0" w:space="0" w:color="auto"/>
      </w:divBdr>
      <w:divsChild>
        <w:div w:id="1513030153">
          <w:marLeft w:val="1440"/>
          <w:marRight w:val="0"/>
          <w:marTop w:val="106"/>
          <w:marBottom w:val="0"/>
          <w:divBdr>
            <w:top w:val="none" w:sz="0" w:space="0" w:color="auto"/>
            <w:left w:val="none" w:sz="0" w:space="0" w:color="auto"/>
            <w:bottom w:val="none" w:sz="0" w:space="0" w:color="auto"/>
            <w:right w:val="none" w:sz="0" w:space="0" w:color="auto"/>
          </w:divBdr>
        </w:div>
      </w:divsChild>
    </w:div>
    <w:div w:id="306588057">
      <w:bodyDiv w:val="1"/>
      <w:marLeft w:val="0"/>
      <w:marRight w:val="0"/>
      <w:marTop w:val="0"/>
      <w:marBottom w:val="0"/>
      <w:divBdr>
        <w:top w:val="none" w:sz="0" w:space="0" w:color="auto"/>
        <w:left w:val="none" w:sz="0" w:space="0" w:color="auto"/>
        <w:bottom w:val="none" w:sz="0" w:space="0" w:color="auto"/>
        <w:right w:val="none" w:sz="0" w:space="0" w:color="auto"/>
      </w:divBdr>
    </w:div>
    <w:div w:id="323241965">
      <w:bodyDiv w:val="1"/>
      <w:marLeft w:val="0"/>
      <w:marRight w:val="0"/>
      <w:marTop w:val="0"/>
      <w:marBottom w:val="0"/>
      <w:divBdr>
        <w:top w:val="none" w:sz="0" w:space="0" w:color="auto"/>
        <w:left w:val="none" w:sz="0" w:space="0" w:color="auto"/>
        <w:bottom w:val="none" w:sz="0" w:space="0" w:color="auto"/>
        <w:right w:val="none" w:sz="0" w:space="0" w:color="auto"/>
      </w:divBdr>
    </w:div>
    <w:div w:id="379475520">
      <w:bodyDiv w:val="1"/>
      <w:marLeft w:val="0"/>
      <w:marRight w:val="0"/>
      <w:marTop w:val="0"/>
      <w:marBottom w:val="0"/>
      <w:divBdr>
        <w:top w:val="none" w:sz="0" w:space="0" w:color="auto"/>
        <w:left w:val="none" w:sz="0" w:space="0" w:color="auto"/>
        <w:bottom w:val="none" w:sz="0" w:space="0" w:color="auto"/>
        <w:right w:val="none" w:sz="0" w:space="0" w:color="auto"/>
      </w:divBdr>
      <w:divsChild>
        <w:div w:id="268898626">
          <w:marLeft w:val="360"/>
          <w:marRight w:val="0"/>
          <w:marTop w:val="86"/>
          <w:marBottom w:val="0"/>
          <w:divBdr>
            <w:top w:val="none" w:sz="0" w:space="0" w:color="auto"/>
            <w:left w:val="none" w:sz="0" w:space="0" w:color="auto"/>
            <w:bottom w:val="none" w:sz="0" w:space="0" w:color="auto"/>
            <w:right w:val="none" w:sz="0" w:space="0" w:color="auto"/>
          </w:divBdr>
        </w:div>
        <w:div w:id="2101367117">
          <w:marLeft w:val="360"/>
          <w:marRight w:val="0"/>
          <w:marTop w:val="86"/>
          <w:marBottom w:val="0"/>
          <w:divBdr>
            <w:top w:val="none" w:sz="0" w:space="0" w:color="auto"/>
            <w:left w:val="none" w:sz="0" w:space="0" w:color="auto"/>
            <w:bottom w:val="none" w:sz="0" w:space="0" w:color="auto"/>
            <w:right w:val="none" w:sz="0" w:space="0" w:color="auto"/>
          </w:divBdr>
        </w:div>
      </w:divsChild>
    </w:div>
    <w:div w:id="402874187">
      <w:bodyDiv w:val="1"/>
      <w:marLeft w:val="0"/>
      <w:marRight w:val="0"/>
      <w:marTop w:val="0"/>
      <w:marBottom w:val="0"/>
      <w:divBdr>
        <w:top w:val="none" w:sz="0" w:space="0" w:color="auto"/>
        <w:left w:val="none" w:sz="0" w:space="0" w:color="auto"/>
        <w:bottom w:val="none" w:sz="0" w:space="0" w:color="auto"/>
        <w:right w:val="none" w:sz="0" w:space="0" w:color="auto"/>
      </w:divBdr>
      <w:divsChild>
        <w:div w:id="1082221689">
          <w:marLeft w:val="1440"/>
          <w:marRight w:val="0"/>
          <w:marTop w:val="106"/>
          <w:marBottom w:val="0"/>
          <w:divBdr>
            <w:top w:val="none" w:sz="0" w:space="0" w:color="auto"/>
            <w:left w:val="none" w:sz="0" w:space="0" w:color="auto"/>
            <w:bottom w:val="none" w:sz="0" w:space="0" w:color="auto"/>
            <w:right w:val="none" w:sz="0" w:space="0" w:color="auto"/>
          </w:divBdr>
        </w:div>
      </w:divsChild>
    </w:div>
    <w:div w:id="467554783">
      <w:bodyDiv w:val="1"/>
      <w:marLeft w:val="0"/>
      <w:marRight w:val="0"/>
      <w:marTop w:val="0"/>
      <w:marBottom w:val="0"/>
      <w:divBdr>
        <w:top w:val="none" w:sz="0" w:space="0" w:color="auto"/>
        <w:left w:val="none" w:sz="0" w:space="0" w:color="auto"/>
        <w:bottom w:val="none" w:sz="0" w:space="0" w:color="auto"/>
        <w:right w:val="none" w:sz="0" w:space="0" w:color="auto"/>
      </w:divBdr>
    </w:div>
    <w:div w:id="476384183">
      <w:bodyDiv w:val="1"/>
      <w:marLeft w:val="0"/>
      <w:marRight w:val="0"/>
      <w:marTop w:val="0"/>
      <w:marBottom w:val="0"/>
      <w:divBdr>
        <w:top w:val="none" w:sz="0" w:space="0" w:color="auto"/>
        <w:left w:val="none" w:sz="0" w:space="0" w:color="auto"/>
        <w:bottom w:val="none" w:sz="0" w:space="0" w:color="auto"/>
        <w:right w:val="none" w:sz="0" w:space="0" w:color="auto"/>
      </w:divBdr>
    </w:div>
    <w:div w:id="483356171">
      <w:bodyDiv w:val="1"/>
      <w:marLeft w:val="0"/>
      <w:marRight w:val="0"/>
      <w:marTop w:val="0"/>
      <w:marBottom w:val="0"/>
      <w:divBdr>
        <w:top w:val="none" w:sz="0" w:space="0" w:color="auto"/>
        <w:left w:val="none" w:sz="0" w:space="0" w:color="auto"/>
        <w:bottom w:val="none" w:sz="0" w:space="0" w:color="auto"/>
        <w:right w:val="none" w:sz="0" w:space="0" w:color="auto"/>
      </w:divBdr>
    </w:div>
    <w:div w:id="499546625">
      <w:bodyDiv w:val="1"/>
      <w:marLeft w:val="0"/>
      <w:marRight w:val="0"/>
      <w:marTop w:val="0"/>
      <w:marBottom w:val="0"/>
      <w:divBdr>
        <w:top w:val="none" w:sz="0" w:space="0" w:color="auto"/>
        <w:left w:val="none" w:sz="0" w:space="0" w:color="auto"/>
        <w:bottom w:val="none" w:sz="0" w:space="0" w:color="auto"/>
        <w:right w:val="none" w:sz="0" w:space="0" w:color="auto"/>
      </w:divBdr>
    </w:div>
    <w:div w:id="666396318">
      <w:bodyDiv w:val="1"/>
      <w:marLeft w:val="0"/>
      <w:marRight w:val="0"/>
      <w:marTop w:val="0"/>
      <w:marBottom w:val="0"/>
      <w:divBdr>
        <w:top w:val="none" w:sz="0" w:space="0" w:color="auto"/>
        <w:left w:val="none" w:sz="0" w:space="0" w:color="auto"/>
        <w:bottom w:val="none" w:sz="0" w:space="0" w:color="auto"/>
        <w:right w:val="none" w:sz="0" w:space="0" w:color="auto"/>
      </w:divBdr>
    </w:div>
    <w:div w:id="679165179">
      <w:bodyDiv w:val="1"/>
      <w:marLeft w:val="0"/>
      <w:marRight w:val="0"/>
      <w:marTop w:val="0"/>
      <w:marBottom w:val="0"/>
      <w:divBdr>
        <w:top w:val="none" w:sz="0" w:space="0" w:color="auto"/>
        <w:left w:val="none" w:sz="0" w:space="0" w:color="auto"/>
        <w:bottom w:val="none" w:sz="0" w:space="0" w:color="auto"/>
        <w:right w:val="none" w:sz="0" w:space="0" w:color="auto"/>
      </w:divBdr>
    </w:div>
    <w:div w:id="703293838">
      <w:bodyDiv w:val="1"/>
      <w:marLeft w:val="0"/>
      <w:marRight w:val="0"/>
      <w:marTop w:val="0"/>
      <w:marBottom w:val="0"/>
      <w:divBdr>
        <w:top w:val="none" w:sz="0" w:space="0" w:color="auto"/>
        <w:left w:val="none" w:sz="0" w:space="0" w:color="auto"/>
        <w:bottom w:val="none" w:sz="0" w:space="0" w:color="auto"/>
        <w:right w:val="none" w:sz="0" w:space="0" w:color="auto"/>
      </w:divBdr>
    </w:div>
    <w:div w:id="750930572">
      <w:bodyDiv w:val="1"/>
      <w:marLeft w:val="0"/>
      <w:marRight w:val="0"/>
      <w:marTop w:val="0"/>
      <w:marBottom w:val="0"/>
      <w:divBdr>
        <w:top w:val="none" w:sz="0" w:space="0" w:color="auto"/>
        <w:left w:val="none" w:sz="0" w:space="0" w:color="auto"/>
        <w:bottom w:val="none" w:sz="0" w:space="0" w:color="auto"/>
        <w:right w:val="none" w:sz="0" w:space="0" w:color="auto"/>
      </w:divBdr>
    </w:div>
    <w:div w:id="764614497">
      <w:bodyDiv w:val="1"/>
      <w:marLeft w:val="0"/>
      <w:marRight w:val="0"/>
      <w:marTop w:val="0"/>
      <w:marBottom w:val="0"/>
      <w:divBdr>
        <w:top w:val="none" w:sz="0" w:space="0" w:color="auto"/>
        <w:left w:val="none" w:sz="0" w:space="0" w:color="auto"/>
        <w:bottom w:val="none" w:sz="0" w:space="0" w:color="auto"/>
        <w:right w:val="none" w:sz="0" w:space="0" w:color="auto"/>
      </w:divBdr>
    </w:div>
    <w:div w:id="903562474">
      <w:bodyDiv w:val="1"/>
      <w:marLeft w:val="0"/>
      <w:marRight w:val="0"/>
      <w:marTop w:val="0"/>
      <w:marBottom w:val="0"/>
      <w:divBdr>
        <w:top w:val="none" w:sz="0" w:space="0" w:color="auto"/>
        <w:left w:val="none" w:sz="0" w:space="0" w:color="auto"/>
        <w:bottom w:val="none" w:sz="0" w:space="0" w:color="auto"/>
        <w:right w:val="none" w:sz="0" w:space="0" w:color="auto"/>
      </w:divBdr>
    </w:div>
    <w:div w:id="1005860968">
      <w:bodyDiv w:val="1"/>
      <w:marLeft w:val="0"/>
      <w:marRight w:val="0"/>
      <w:marTop w:val="0"/>
      <w:marBottom w:val="0"/>
      <w:divBdr>
        <w:top w:val="none" w:sz="0" w:space="0" w:color="auto"/>
        <w:left w:val="none" w:sz="0" w:space="0" w:color="auto"/>
        <w:bottom w:val="none" w:sz="0" w:space="0" w:color="auto"/>
        <w:right w:val="none" w:sz="0" w:space="0" w:color="auto"/>
      </w:divBdr>
    </w:div>
    <w:div w:id="1052536726">
      <w:bodyDiv w:val="1"/>
      <w:marLeft w:val="0"/>
      <w:marRight w:val="0"/>
      <w:marTop w:val="0"/>
      <w:marBottom w:val="0"/>
      <w:divBdr>
        <w:top w:val="none" w:sz="0" w:space="0" w:color="auto"/>
        <w:left w:val="none" w:sz="0" w:space="0" w:color="auto"/>
        <w:bottom w:val="none" w:sz="0" w:space="0" w:color="auto"/>
        <w:right w:val="none" w:sz="0" w:space="0" w:color="auto"/>
      </w:divBdr>
    </w:div>
    <w:div w:id="1061101961">
      <w:bodyDiv w:val="1"/>
      <w:marLeft w:val="0"/>
      <w:marRight w:val="0"/>
      <w:marTop w:val="0"/>
      <w:marBottom w:val="0"/>
      <w:divBdr>
        <w:top w:val="none" w:sz="0" w:space="0" w:color="auto"/>
        <w:left w:val="none" w:sz="0" w:space="0" w:color="auto"/>
        <w:bottom w:val="none" w:sz="0" w:space="0" w:color="auto"/>
        <w:right w:val="none" w:sz="0" w:space="0" w:color="auto"/>
      </w:divBdr>
    </w:div>
    <w:div w:id="1147549721">
      <w:bodyDiv w:val="1"/>
      <w:marLeft w:val="0"/>
      <w:marRight w:val="0"/>
      <w:marTop w:val="0"/>
      <w:marBottom w:val="0"/>
      <w:divBdr>
        <w:top w:val="none" w:sz="0" w:space="0" w:color="auto"/>
        <w:left w:val="none" w:sz="0" w:space="0" w:color="auto"/>
        <w:bottom w:val="none" w:sz="0" w:space="0" w:color="auto"/>
        <w:right w:val="none" w:sz="0" w:space="0" w:color="auto"/>
      </w:divBdr>
      <w:divsChild>
        <w:div w:id="2080057355">
          <w:marLeft w:val="547"/>
          <w:marRight w:val="0"/>
          <w:marTop w:val="134"/>
          <w:marBottom w:val="0"/>
          <w:divBdr>
            <w:top w:val="none" w:sz="0" w:space="0" w:color="auto"/>
            <w:left w:val="none" w:sz="0" w:space="0" w:color="auto"/>
            <w:bottom w:val="none" w:sz="0" w:space="0" w:color="auto"/>
            <w:right w:val="none" w:sz="0" w:space="0" w:color="auto"/>
          </w:divBdr>
        </w:div>
      </w:divsChild>
    </w:div>
    <w:div w:id="1158230520">
      <w:bodyDiv w:val="1"/>
      <w:marLeft w:val="0"/>
      <w:marRight w:val="0"/>
      <w:marTop w:val="0"/>
      <w:marBottom w:val="0"/>
      <w:divBdr>
        <w:top w:val="none" w:sz="0" w:space="0" w:color="auto"/>
        <w:left w:val="none" w:sz="0" w:space="0" w:color="auto"/>
        <w:bottom w:val="none" w:sz="0" w:space="0" w:color="auto"/>
        <w:right w:val="none" w:sz="0" w:space="0" w:color="auto"/>
      </w:divBdr>
    </w:div>
    <w:div w:id="1206992054">
      <w:bodyDiv w:val="1"/>
      <w:marLeft w:val="0"/>
      <w:marRight w:val="0"/>
      <w:marTop w:val="0"/>
      <w:marBottom w:val="0"/>
      <w:divBdr>
        <w:top w:val="none" w:sz="0" w:space="0" w:color="auto"/>
        <w:left w:val="none" w:sz="0" w:space="0" w:color="auto"/>
        <w:bottom w:val="none" w:sz="0" w:space="0" w:color="auto"/>
        <w:right w:val="none" w:sz="0" w:space="0" w:color="auto"/>
      </w:divBdr>
    </w:div>
    <w:div w:id="1208032840">
      <w:bodyDiv w:val="1"/>
      <w:marLeft w:val="0"/>
      <w:marRight w:val="0"/>
      <w:marTop w:val="0"/>
      <w:marBottom w:val="0"/>
      <w:divBdr>
        <w:top w:val="none" w:sz="0" w:space="0" w:color="auto"/>
        <w:left w:val="none" w:sz="0" w:space="0" w:color="auto"/>
        <w:bottom w:val="none" w:sz="0" w:space="0" w:color="auto"/>
        <w:right w:val="none" w:sz="0" w:space="0" w:color="auto"/>
      </w:divBdr>
    </w:div>
    <w:div w:id="1298681638">
      <w:bodyDiv w:val="1"/>
      <w:marLeft w:val="0"/>
      <w:marRight w:val="0"/>
      <w:marTop w:val="0"/>
      <w:marBottom w:val="0"/>
      <w:divBdr>
        <w:top w:val="none" w:sz="0" w:space="0" w:color="auto"/>
        <w:left w:val="none" w:sz="0" w:space="0" w:color="auto"/>
        <w:bottom w:val="none" w:sz="0" w:space="0" w:color="auto"/>
        <w:right w:val="none" w:sz="0" w:space="0" w:color="auto"/>
      </w:divBdr>
    </w:div>
    <w:div w:id="1376858104">
      <w:bodyDiv w:val="1"/>
      <w:marLeft w:val="0"/>
      <w:marRight w:val="0"/>
      <w:marTop w:val="0"/>
      <w:marBottom w:val="0"/>
      <w:divBdr>
        <w:top w:val="none" w:sz="0" w:space="0" w:color="auto"/>
        <w:left w:val="none" w:sz="0" w:space="0" w:color="auto"/>
        <w:bottom w:val="none" w:sz="0" w:space="0" w:color="auto"/>
        <w:right w:val="none" w:sz="0" w:space="0" w:color="auto"/>
      </w:divBdr>
    </w:div>
    <w:div w:id="1398940166">
      <w:bodyDiv w:val="1"/>
      <w:marLeft w:val="0"/>
      <w:marRight w:val="0"/>
      <w:marTop w:val="0"/>
      <w:marBottom w:val="0"/>
      <w:divBdr>
        <w:top w:val="none" w:sz="0" w:space="0" w:color="auto"/>
        <w:left w:val="none" w:sz="0" w:space="0" w:color="auto"/>
        <w:bottom w:val="none" w:sz="0" w:space="0" w:color="auto"/>
        <w:right w:val="none" w:sz="0" w:space="0" w:color="auto"/>
      </w:divBdr>
    </w:div>
    <w:div w:id="1417050001">
      <w:bodyDiv w:val="1"/>
      <w:marLeft w:val="0"/>
      <w:marRight w:val="0"/>
      <w:marTop w:val="0"/>
      <w:marBottom w:val="0"/>
      <w:divBdr>
        <w:top w:val="none" w:sz="0" w:space="0" w:color="auto"/>
        <w:left w:val="none" w:sz="0" w:space="0" w:color="auto"/>
        <w:bottom w:val="none" w:sz="0" w:space="0" w:color="auto"/>
        <w:right w:val="none" w:sz="0" w:space="0" w:color="auto"/>
      </w:divBdr>
    </w:div>
    <w:div w:id="1483543969">
      <w:bodyDiv w:val="1"/>
      <w:marLeft w:val="0"/>
      <w:marRight w:val="0"/>
      <w:marTop w:val="0"/>
      <w:marBottom w:val="0"/>
      <w:divBdr>
        <w:top w:val="none" w:sz="0" w:space="0" w:color="auto"/>
        <w:left w:val="none" w:sz="0" w:space="0" w:color="auto"/>
        <w:bottom w:val="none" w:sz="0" w:space="0" w:color="auto"/>
        <w:right w:val="none" w:sz="0" w:space="0" w:color="auto"/>
      </w:divBdr>
    </w:div>
    <w:div w:id="1485855230">
      <w:bodyDiv w:val="1"/>
      <w:marLeft w:val="0"/>
      <w:marRight w:val="0"/>
      <w:marTop w:val="0"/>
      <w:marBottom w:val="0"/>
      <w:divBdr>
        <w:top w:val="none" w:sz="0" w:space="0" w:color="auto"/>
        <w:left w:val="none" w:sz="0" w:space="0" w:color="auto"/>
        <w:bottom w:val="none" w:sz="0" w:space="0" w:color="auto"/>
        <w:right w:val="none" w:sz="0" w:space="0" w:color="auto"/>
      </w:divBdr>
    </w:div>
    <w:div w:id="1494688490">
      <w:bodyDiv w:val="1"/>
      <w:marLeft w:val="0"/>
      <w:marRight w:val="0"/>
      <w:marTop w:val="0"/>
      <w:marBottom w:val="0"/>
      <w:divBdr>
        <w:top w:val="none" w:sz="0" w:space="0" w:color="auto"/>
        <w:left w:val="none" w:sz="0" w:space="0" w:color="auto"/>
        <w:bottom w:val="none" w:sz="0" w:space="0" w:color="auto"/>
        <w:right w:val="none" w:sz="0" w:space="0" w:color="auto"/>
      </w:divBdr>
    </w:div>
    <w:div w:id="1633904943">
      <w:bodyDiv w:val="1"/>
      <w:marLeft w:val="0"/>
      <w:marRight w:val="0"/>
      <w:marTop w:val="0"/>
      <w:marBottom w:val="0"/>
      <w:divBdr>
        <w:top w:val="none" w:sz="0" w:space="0" w:color="auto"/>
        <w:left w:val="none" w:sz="0" w:space="0" w:color="auto"/>
        <w:bottom w:val="none" w:sz="0" w:space="0" w:color="auto"/>
        <w:right w:val="none" w:sz="0" w:space="0" w:color="auto"/>
      </w:divBdr>
    </w:div>
    <w:div w:id="1742484873">
      <w:bodyDiv w:val="1"/>
      <w:marLeft w:val="0"/>
      <w:marRight w:val="0"/>
      <w:marTop w:val="0"/>
      <w:marBottom w:val="0"/>
      <w:divBdr>
        <w:top w:val="none" w:sz="0" w:space="0" w:color="auto"/>
        <w:left w:val="none" w:sz="0" w:space="0" w:color="auto"/>
        <w:bottom w:val="none" w:sz="0" w:space="0" w:color="auto"/>
        <w:right w:val="none" w:sz="0" w:space="0" w:color="auto"/>
      </w:divBdr>
    </w:div>
    <w:div w:id="1762800736">
      <w:bodyDiv w:val="1"/>
      <w:marLeft w:val="0"/>
      <w:marRight w:val="0"/>
      <w:marTop w:val="0"/>
      <w:marBottom w:val="0"/>
      <w:divBdr>
        <w:top w:val="none" w:sz="0" w:space="0" w:color="auto"/>
        <w:left w:val="none" w:sz="0" w:space="0" w:color="auto"/>
        <w:bottom w:val="none" w:sz="0" w:space="0" w:color="auto"/>
        <w:right w:val="none" w:sz="0" w:space="0" w:color="auto"/>
      </w:divBdr>
    </w:div>
    <w:div w:id="1845700554">
      <w:bodyDiv w:val="1"/>
      <w:marLeft w:val="0"/>
      <w:marRight w:val="0"/>
      <w:marTop w:val="0"/>
      <w:marBottom w:val="0"/>
      <w:divBdr>
        <w:top w:val="none" w:sz="0" w:space="0" w:color="auto"/>
        <w:left w:val="none" w:sz="0" w:space="0" w:color="auto"/>
        <w:bottom w:val="none" w:sz="0" w:space="0" w:color="auto"/>
        <w:right w:val="none" w:sz="0" w:space="0" w:color="auto"/>
      </w:divBdr>
    </w:div>
    <w:div w:id="1875800301">
      <w:bodyDiv w:val="1"/>
      <w:marLeft w:val="0"/>
      <w:marRight w:val="0"/>
      <w:marTop w:val="0"/>
      <w:marBottom w:val="0"/>
      <w:divBdr>
        <w:top w:val="none" w:sz="0" w:space="0" w:color="auto"/>
        <w:left w:val="none" w:sz="0" w:space="0" w:color="auto"/>
        <w:bottom w:val="none" w:sz="0" w:space="0" w:color="auto"/>
        <w:right w:val="none" w:sz="0" w:space="0" w:color="auto"/>
      </w:divBdr>
    </w:div>
    <w:div w:id="1950701988">
      <w:bodyDiv w:val="1"/>
      <w:marLeft w:val="0"/>
      <w:marRight w:val="0"/>
      <w:marTop w:val="0"/>
      <w:marBottom w:val="0"/>
      <w:divBdr>
        <w:top w:val="none" w:sz="0" w:space="0" w:color="auto"/>
        <w:left w:val="none" w:sz="0" w:space="0" w:color="auto"/>
        <w:bottom w:val="none" w:sz="0" w:space="0" w:color="auto"/>
        <w:right w:val="none" w:sz="0" w:space="0" w:color="auto"/>
      </w:divBdr>
    </w:div>
    <w:div w:id="1962875996">
      <w:bodyDiv w:val="1"/>
      <w:marLeft w:val="0"/>
      <w:marRight w:val="0"/>
      <w:marTop w:val="0"/>
      <w:marBottom w:val="0"/>
      <w:divBdr>
        <w:top w:val="none" w:sz="0" w:space="0" w:color="auto"/>
        <w:left w:val="none" w:sz="0" w:space="0" w:color="auto"/>
        <w:bottom w:val="none" w:sz="0" w:space="0" w:color="auto"/>
        <w:right w:val="none" w:sz="0" w:space="0" w:color="auto"/>
      </w:divBdr>
    </w:div>
    <w:div w:id="2058970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da%20Bornstein\My%20Documents\TRAINING\Mats%20Production\Templates&amp;logos-Word,%20PPT\TRNGMA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TRNGMAN</Template>
  <TotalTime>2</TotalTime>
  <Pages>1</Pages>
  <Words>2713</Words>
  <Characters>15466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Module 3 – QA Coach</vt:lpstr>
    </vt:vector>
  </TitlesOfParts>
  <Company>URC/CHS</Company>
  <LinksUpToDate>false</LinksUpToDate>
  <CharactersWithSpaces>18143</CharactersWithSpaces>
  <SharedDoc>false</SharedDoc>
  <HLinks>
    <vt:vector size="6" baseType="variant">
      <vt:variant>
        <vt:i4>3604542</vt:i4>
      </vt:variant>
      <vt:variant>
        <vt:i4>0</vt:i4>
      </vt:variant>
      <vt:variant>
        <vt:i4>0</vt:i4>
      </vt:variant>
      <vt:variant>
        <vt:i4>5</vt:i4>
      </vt:variant>
      <vt:variant>
        <vt:lpwstr>http://www.measuredhs.com/pubs/pdf/FR194/FR194.pdf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3 – QA Coach</dc:title>
  <dc:creator>T Bornstein</dc:creator>
  <cp:lastModifiedBy>Hannah Guedenet</cp:lastModifiedBy>
  <cp:revision>4</cp:revision>
  <cp:lastPrinted>2009-08-17T18:12:00Z</cp:lastPrinted>
  <dcterms:created xsi:type="dcterms:W3CDTF">2014-02-07T02:33:00Z</dcterms:created>
  <dcterms:modified xsi:type="dcterms:W3CDTF">2014-02-07T02:35:00Z</dcterms:modified>
</cp:coreProperties>
</file>